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915" w14:textId="70EFBB2D" w:rsidR="006920EE" w:rsidRDefault="006920EE" w:rsidP="00FB26AF">
      <w:pPr>
        <w:ind w:left="2608" w:firstLine="1304"/>
        <w:rPr>
          <w:rFonts w:cs="Arial"/>
        </w:rPr>
      </w:pPr>
      <w:r w:rsidRPr="007652BE">
        <w:rPr>
          <w:rFonts w:cs="Arial"/>
        </w:rPr>
        <w:t>Sundbyberg</w:t>
      </w:r>
      <w:r w:rsidR="00F0393B">
        <w:rPr>
          <w:rFonts w:cs="Arial"/>
        </w:rPr>
        <w:t xml:space="preserve"> </w:t>
      </w:r>
      <w:r w:rsidR="00D1344D">
        <w:rPr>
          <w:rFonts w:cs="Arial"/>
        </w:rPr>
        <w:t>2</w:t>
      </w:r>
      <w:r w:rsidR="00724BF4">
        <w:rPr>
          <w:rFonts w:cs="Arial"/>
        </w:rPr>
        <w:t>4</w:t>
      </w:r>
      <w:r w:rsidR="00D804DF">
        <w:rPr>
          <w:rFonts w:cs="Arial"/>
        </w:rPr>
        <w:t xml:space="preserve"> november 2022</w:t>
      </w:r>
      <w:r w:rsidRPr="007652BE">
        <w:rPr>
          <w:rFonts w:cs="Arial"/>
        </w:rPr>
        <w:t xml:space="preserve"> </w:t>
      </w:r>
    </w:p>
    <w:p w14:paraId="6E83D999" w14:textId="77933DC0" w:rsidR="006920EE" w:rsidRPr="007652BE" w:rsidRDefault="00477063" w:rsidP="003E6340">
      <w:pPr>
        <w:rPr>
          <w:rFonts w:cs="Arial"/>
        </w:rPr>
      </w:pPr>
      <w:r>
        <w:rPr>
          <w:rFonts w:cs="Arial"/>
        </w:rPr>
        <w:t>Vår referens:</w:t>
      </w:r>
      <w:r>
        <w:rPr>
          <w:rFonts w:cs="Arial"/>
        </w:rPr>
        <w:br/>
      </w:r>
      <w:hyperlink r:id="rId10" w:history="1">
        <w:r w:rsidR="005C4EBA" w:rsidRPr="007C3E1F">
          <w:rPr>
            <w:rStyle w:val="Hyperlnk"/>
            <w:rFonts w:cs="Arial"/>
          </w:rPr>
          <w:t>tor.gustafsson@funktionsratt.se</w:t>
        </w:r>
      </w:hyperlink>
      <w:r w:rsidR="003E6340">
        <w:rPr>
          <w:rFonts w:cs="Arial"/>
        </w:rPr>
        <w:t xml:space="preserve"> </w:t>
      </w:r>
      <w:r w:rsidR="003E6340">
        <w:rPr>
          <w:rFonts w:cs="Arial"/>
        </w:rPr>
        <w:tab/>
      </w:r>
      <w:r w:rsidR="00447D69">
        <w:rPr>
          <w:bCs/>
          <w:szCs w:val="24"/>
        </w:rPr>
        <w:t xml:space="preserve">Till </w:t>
      </w:r>
      <w:r w:rsidR="0048293E">
        <w:t xml:space="preserve">civilminister Erik </w:t>
      </w:r>
      <w:proofErr w:type="spellStart"/>
      <w:r w:rsidR="0048293E">
        <w:t>Slottner</w:t>
      </w:r>
      <w:proofErr w:type="spellEnd"/>
    </w:p>
    <w:p w14:paraId="4968AA95" w14:textId="77777777" w:rsidR="00986DDC" w:rsidRDefault="00986DDC" w:rsidP="006920EE">
      <w:pPr>
        <w:rPr>
          <w:szCs w:val="24"/>
        </w:rPr>
      </w:pPr>
    </w:p>
    <w:p w14:paraId="458E09B9" w14:textId="77777777" w:rsidR="006712F8" w:rsidRPr="00D1344D" w:rsidRDefault="006920EE" w:rsidP="006712F8">
      <w:pPr>
        <w:rPr>
          <w:szCs w:val="24"/>
        </w:rPr>
      </w:pPr>
      <w:r w:rsidRPr="00D1344D">
        <w:rPr>
          <w:szCs w:val="24"/>
        </w:rPr>
        <w:t xml:space="preserve">Hej </w:t>
      </w:r>
      <w:r w:rsidR="0048293E" w:rsidRPr="00D1344D">
        <w:rPr>
          <w:szCs w:val="24"/>
        </w:rPr>
        <w:t>Erik</w:t>
      </w:r>
      <w:r w:rsidRPr="00D1344D">
        <w:rPr>
          <w:szCs w:val="24"/>
        </w:rPr>
        <w:t>!</w:t>
      </w:r>
    </w:p>
    <w:p w14:paraId="5535C419" w14:textId="071A1981" w:rsidR="004A1D87" w:rsidRPr="00D1344D" w:rsidRDefault="006712F8" w:rsidP="006712F8">
      <w:pPr>
        <w:rPr>
          <w:szCs w:val="24"/>
        </w:rPr>
      </w:pPr>
      <w:r w:rsidRPr="00D1344D">
        <w:rPr>
          <w:szCs w:val="24"/>
        </w:rPr>
        <w:br/>
      </w:r>
      <w:r w:rsidR="006920EE" w:rsidRPr="00D1344D">
        <w:rPr>
          <w:szCs w:val="24"/>
        </w:rPr>
        <w:t xml:space="preserve">Vi vill varmt gratulera dig till ditt uppdrag som </w:t>
      </w:r>
      <w:r w:rsidR="0048293E" w:rsidRPr="00D1344D">
        <w:rPr>
          <w:szCs w:val="24"/>
        </w:rPr>
        <w:t>civilminister med ansvar för digitaliseringspolitiken</w:t>
      </w:r>
      <w:r w:rsidR="006920EE" w:rsidRPr="00D1344D">
        <w:rPr>
          <w:szCs w:val="24"/>
        </w:rPr>
        <w:t xml:space="preserve"> och ser fram emot </w:t>
      </w:r>
      <w:r w:rsidR="003326B2" w:rsidRPr="00D1344D">
        <w:rPr>
          <w:szCs w:val="24"/>
        </w:rPr>
        <w:t xml:space="preserve">ett </w:t>
      </w:r>
      <w:r w:rsidR="006920EE" w:rsidRPr="00D1344D">
        <w:rPr>
          <w:szCs w:val="24"/>
        </w:rPr>
        <w:t>gott samarbete.</w:t>
      </w:r>
      <w:r w:rsidR="00831099" w:rsidRPr="00D1344D">
        <w:rPr>
          <w:szCs w:val="24"/>
        </w:rPr>
        <w:t xml:space="preserve"> </w:t>
      </w:r>
      <w:r w:rsidR="002552CB" w:rsidRPr="00D1344D">
        <w:rPr>
          <w:szCs w:val="24"/>
        </w:rPr>
        <w:t>Funktionsrätt Sverige är särskilt glada att det i regeringsförklaringen lyftes att funktionsrättsperspektivet ska integreras i fler politik- och samhällsområden, och att personer med funktionsnedsättning ska vara fullt delaktiga i samhället utan att utsättas för diskriminering.</w:t>
      </w:r>
      <w:r w:rsidRPr="00D1344D">
        <w:rPr>
          <w:szCs w:val="24"/>
        </w:rPr>
        <w:t xml:space="preserve"> </w:t>
      </w:r>
      <w:r w:rsidRPr="00D1344D">
        <w:rPr>
          <w:szCs w:val="24"/>
        </w:rPr>
        <w:br/>
      </w:r>
      <w:r w:rsidRPr="00D1344D">
        <w:rPr>
          <w:szCs w:val="24"/>
        </w:rPr>
        <w:br/>
      </w:r>
      <w:r w:rsidR="00D1344D" w:rsidRPr="00D1344D">
        <w:rPr>
          <w:szCs w:val="24"/>
        </w:rPr>
        <w:t>Vi</w:t>
      </w:r>
      <w:r w:rsidR="00E042B5" w:rsidRPr="00D1344D">
        <w:rPr>
          <w:szCs w:val="24"/>
        </w:rPr>
        <w:t xml:space="preserve"> </w:t>
      </w:r>
      <w:r w:rsidR="005C4EBA" w:rsidRPr="00D1344D">
        <w:rPr>
          <w:szCs w:val="24"/>
        </w:rPr>
        <w:t>arbetar</w:t>
      </w:r>
      <w:r w:rsidR="00E042B5" w:rsidRPr="00D1344D">
        <w:rPr>
          <w:szCs w:val="24"/>
        </w:rPr>
        <w:t xml:space="preserve"> </w:t>
      </w:r>
      <w:r w:rsidR="003D0920" w:rsidRPr="00D1344D">
        <w:rPr>
          <w:szCs w:val="24"/>
        </w:rPr>
        <w:t xml:space="preserve">aktivt med flera </w:t>
      </w:r>
      <w:r w:rsidR="0001264F" w:rsidRPr="00D1344D">
        <w:rPr>
          <w:szCs w:val="24"/>
        </w:rPr>
        <w:t xml:space="preserve">frågor av stor betydelse för </w:t>
      </w:r>
      <w:r w:rsidR="00037081" w:rsidRPr="00D1344D">
        <w:rPr>
          <w:szCs w:val="24"/>
        </w:rPr>
        <w:t>personer med funktionsnedsättning</w:t>
      </w:r>
      <w:r w:rsidR="003D0920" w:rsidRPr="00D1344D">
        <w:rPr>
          <w:szCs w:val="24"/>
        </w:rPr>
        <w:t xml:space="preserve"> som sorterar under civilministerns ansvarsområde</w:t>
      </w:r>
      <w:r w:rsidR="00F34D19" w:rsidRPr="00D1344D">
        <w:rPr>
          <w:szCs w:val="24"/>
        </w:rPr>
        <w:t>:</w:t>
      </w:r>
      <w:r w:rsidR="004A1D87" w:rsidRPr="00D1344D">
        <w:rPr>
          <w:szCs w:val="24"/>
        </w:rPr>
        <w:t xml:space="preserve"> </w:t>
      </w:r>
      <w:r w:rsidR="004A1D87" w:rsidRPr="00D1344D">
        <w:rPr>
          <w:b/>
          <w:bCs/>
          <w:szCs w:val="24"/>
        </w:rPr>
        <w:t>L</w:t>
      </w:r>
      <w:r w:rsidR="00D7698F" w:rsidRPr="00D1344D">
        <w:rPr>
          <w:b/>
          <w:bCs/>
          <w:szCs w:val="24"/>
        </w:rPr>
        <w:t>ika tillgång till rättigheter</w:t>
      </w:r>
      <w:r w:rsidR="00D7698F" w:rsidRPr="00D1344D">
        <w:rPr>
          <w:szCs w:val="24"/>
        </w:rPr>
        <w:t xml:space="preserve"> </w:t>
      </w:r>
      <w:r w:rsidR="00781213" w:rsidRPr="00D1344D">
        <w:rPr>
          <w:szCs w:val="24"/>
        </w:rPr>
        <w:t xml:space="preserve">över hela landet, </w:t>
      </w:r>
      <w:r w:rsidR="00D7698F" w:rsidRPr="00D1344D">
        <w:rPr>
          <w:szCs w:val="24"/>
        </w:rPr>
        <w:t xml:space="preserve">oavsett var man bor, </w:t>
      </w:r>
      <w:r w:rsidR="00E042B5" w:rsidRPr="00D1344D">
        <w:rPr>
          <w:szCs w:val="24"/>
        </w:rPr>
        <w:t>uppföljning av obligatoriska tillgänglighetskrav</w:t>
      </w:r>
      <w:r w:rsidR="00781213" w:rsidRPr="00D1344D">
        <w:rPr>
          <w:szCs w:val="24"/>
        </w:rPr>
        <w:t xml:space="preserve"> i </w:t>
      </w:r>
      <w:r w:rsidR="00781213" w:rsidRPr="00D1344D">
        <w:rPr>
          <w:b/>
          <w:bCs/>
          <w:szCs w:val="24"/>
        </w:rPr>
        <w:t>upphandling</w:t>
      </w:r>
      <w:r w:rsidR="00E042B5" w:rsidRPr="00D1344D">
        <w:rPr>
          <w:szCs w:val="24"/>
        </w:rPr>
        <w:t xml:space="preserve"> </w:t>
      </w:r>
      <w:r w:rsidR="0043367B" w:rsidRPr="00D1344D">
        <w:rPr>
          <w:szCs w:val="24"/>
        </w:rPr>
        <w:t xml:space="preserve">och </w:t>
      </w:r>
      <w:r w:rsidR="0043367B" w:rsidRPr="00D1344D">
        <w:rPr>
          <w:b/>
          <w:bCs/>
          <w:szCs w:val="24"/>
        </w:rPr>
        <w:t>konsumentpolitiken</w:t>
      </w:r>
      <w:r w:rsidR="0043367B" w:rsidRPr="00D1344D">
        <w:rPr>
          <w:szCs w:val="24"/>
        </w:rPr>
        <w:t>.</w:t>
      </w:r>
      <w:r w:rsidR="008F6DCC" w:rsidRPr="00D1344D">
        <w:rPr>
          <w:szCs w:val="24"/>
        </w:rPr>
        <w:t xml:space="preserve"> </w:t>
      </w:r>
    </w:p>
    <w:p w14:paraId="7D39F87D" w14:textId="5BD152AD" w:rsidR="005C4EBA" w:rsidRDefault="005C4EBA" w:rsidP="005C4EBA">
      <w:pPr>
        <w:shd w:val="clear" w:color="auto" w:fill="FFFFFF"/>
        <w:spacing w:before="100" w:beforeAutospacing="1" w:after="100" w:afterAutospacing="1"/>
        <w:rPr>
          <w:szCs w:val="24"/>
        </w:rPr>
      </w:pPr>
      <w:r w:rsidRPr="00D1344D">
        <w:rPr>
          <w:szCs w:val="24"/>
        </w:rPr>
        <w:t xml:space="preserve">Just nu är också frågor kring </w:t>
      </w:r>
      <w:r w:rsidR="00D1344D">
        <w:rPr>
          <w:b/>
          <w:bCs/>
          <w:szCs w:val="24"/>
        </w:rPr>
        <w:t>digital tillgänglighet</w:t>
      </w:r>
      <w:r w:rsidRPr="00D1344D">
        <w:rPr>
          <w:szCs w:val="24"/>
        </w:rPr>
        <w:t xml:space="preserve"> centrala för oss.</w:t>
      </w:r>
      <w:r w:rsidR="00D1344D" w:rsidRPr="00D1344D">
        <w:rPr>
          <w:szCs w:val="24"/>
        </w:rPr>
        <w:t xml:space="preserve"> </w:t>
      </w:r>
      <w:r w:rsidR="00D1344D">
        <w:rPr>
          <w:szCs w:val="24"/>
        </w:rPr>
        <w:t xml:space="preserve">Många </w:t>
      </w:r>
      <w:r w:rsidR="008F6DCC" w:rsidRPr="00D1344D">
        <w:rPr>
          <w:szCs w:val="24"/>
        </w:rPr>
        <w:t xml:space="preserve">personer med funktionsnedsättning </w:t>
      </w:r>
      <w:r w:rsidR="00D1344D">
        <w:rPr>
          <w:szCs w:val="24"/>
        </w:rPr>
        <w:t xml:space="preserve">befinner sig </w:t>
      </w:r>
      <w:r w:rsidR="008F6DCC" w:rsidRPr="00D1344D">
        <w:rPr>
          <w:szCs w:val="24"/>
        </w:rPr>
        <w:t xml:space="preserve">i ett digitalt utanförskap </w:t>
      </w:r>
      <w:r w:rsidR="006712F8" w:rsidRPr="00D1344D">
        <w:rPr>
          <w:szCs w:val="24"/>
        </w:rPr>
        <w:t xml:space="preserve">– </w:t>
      </w:r>
      <w:r w:rsidR="008F6DCC" w:rsidRPr="00D1344D">
        <w:rPr>
          <w:szCs w:val="24"/>
        </w:rPr>
        <w:t>eller riskerar att hamna utanför</w:t>
      </w:r>
      <w:r w:rsidR="001A071C" w:rsidRPr="00D1344D">
        <w:rPr>
          <w:szCs w:val="24"/>
        </w:rPr>
        <w:t xml:space="preserve"> </w:t>
      </w:r>
      <w:r w:rsidR="006712F8" w:rsidRPr="00D1344D">
        <w:rPr>
          <w:szCs w:val="24"/>
        </w:rPr>
        <w:t xml:space="preserve">– </w:t>
      </w:r>
      <w:r w:rsidR="008F6DCC" w:rsidRPr="00D1344D">
        <w:rPr>
          <w:szCs w:val="24"/>
        </w:rPr>
        <w:t xml:space="preserve">beroende på otillgängliga </w:t>
      </w:r>
      <w:r w:rsidR="001A071C" w:rsidRPr="00D1344D">
        <w:rPr>
          <w:szCs w:val="24"/>
        </w:rPr>
        <w:t xml:space="preserve">digitala </w:t>
      </w:r>
      <w:r w:rsidR="008F6DCC" w:rsidRPr="00D1344D">
        <w:rPr>
          <w:szCs w:val="24"/>
        </w:rPr>
        <w:t>lösningar</w:t>
      </w:r>
      <w:r w:rsidR="001A071C" w:rsidRPr="00D1344D">
        <w:rPr>
          <w:szCs w:val="24"/>
        </w:rPr>
        <w:t xml:space="preserve"> hos </w:t>
      </w:r>
      <w:r w:rsidR="00D1344D" w:rsidRPr="00D1344D">
        <w:rPr>
          <w:szCs w:val="24"/>
        </w:rPr>
        <w:t xml:space="preserve">både </w:t>
      </w:r>
      <w:r w:rsidR="001A071C" w:rsidRPr="00D1344D">
        <w:rPr>
          <w:szCs w:val="24"/>
        </w:rPr>
        <w:t>offentliga och privata aktörer.</w:t>
      </w:r>
      <w:r w:rsidR="008F6DCC" w:rsidRPr="00D1344D">
        <w:rPr>
          <w:szCs w:val="24"/>
        </w:rPr>
        <w:t xml:space="preserve"> </w:t>
      </w:r>
      <w:r w:rsidR="006712F8" w:rsidRPr="00D1344D">
        <w:rPr>
          <w:szCs w:val="24"/>
        </w:rPr>
        <w:t xml:space="preserve">Det kan handla om </w:t>
      </w:r>
      <w:hyperlink r:id="rId11" w:history="1">
        <w:r w:rsidR="006712F8" w:rsidRPr="00031E77">
          <w:rPr>
            <w:rStyle w:val="Hyperlnk"/>
            <w:szCs w:val="24"/>
          </w:rPr>
          <w:t>svårigheten at</w:t>
        </w:r>
        <w:r w:rsidR="006712F8" w:rsidRPr="00031E77">
          <w:rPr>
            <w:rStyle w:val="Hyperlnk"/>
            <w:szCs w:val="24"/>
          </w:rPr>
          <w:t>t få tillgång till e-legitimation</w:t>
        </w:r>
      </w:hyperlink>
      <w:r w:rsidR="006712F8" w:rsidRPr="00D1344D">
        <w:rPr>
          <w:szCs w:val="24"/>
        </w:rPr>
        <w:t xml:space="preserve">, eller att ta del av offentliga webbplatser. </w:t>
      </w:r>
      <w:hyperlink r:id="rId12" w:history="1">
        <w:r w:rsidR="00D1344D">
          <w:rPr>
            <w:rStyle w:val="Hyperlnk"/>
            <w:szCs w:val="24"/>
          </w:rPr>
          <w:t>En undersökning</w:t>
        </w:r>
      </w:hyperlink>
      <w:r w:rsidR="008F6DCC" w:rsidRPr="00D1344D">
        <w:rPr>
          <w:szCs w:val="24"/>
        </w:rPr>
        <w:t xml:space="preserve"> </w:t>
      </w:r>
      <w:r w:rsidR="00D1344D" w:rsidRPr="00D1344D">
        <w:rPr>
          <w:szCs w:val="24"/>
        </w:rPr>
        <w:t xml:space="preserve">från ett konsultföretag </w:t>
      </w:r>
      <w:r w:rsidR="008F6DCC" w:rsidRPr="00D1344D">
        <w:rPr>
          <w:szCs w:val="24"/>
        </w:rPr>
        <w:t xml:space="preserve">visade nyligen att </w:t>
      </w:r>
      <w:r w:rsidR="001A071C" w:rsidRPr="00D1344D">
        <w:rPr>
          <w:szCs w:val="24"/>
        </w:rPr>
        <w:t>endast sju procent av de offentliga aktörerna har webbplatser</w:t>
      </w:r>
      <w:r w:rsidR="00D1344D">
        <w:rPr>
          <w:szCs w:val="24"/>
        </w:rPr>
        <w:t xml:space="preserve"> som lever upp till de </w:t>
      </w:r>
      <w:r w:rsidRPr="00D1344D">
        <w:rPr>
          <w:szCs w:val="24"/>
        </w:rPr>
        <w:t>lagstadgade</w:t>
      </w:r>
      <w:r w:rsidR="001A071C" w:rsidRPr="00D1344D">
        <w:rPr>
          <w:szCs w:val="24"/>
        </w:rPr>
        <w:t xml:space="preserve"> tillgänglighetskrav</w:t>
      </w:r>
      <w:r w:rsidR="00D1344D">
        <w:rPr>
          <w:szCs w:val="24"/>
        </w:rPr>
        <w:t>en</w:t>
      </w:r>
      <w:r w:rsidR="001A071C" w:rsidRPr="00D1344D">
        <w:rPr>
          <w:szCs w:val="24"/>
        </w:rPr>
        <w:t xml:space="preserve">. </w:t>
      </w:r>
      <w:r w:rsidR="00D1344D">
        <w:rPr>
          <w:szCs w:val="24"/>
        </w:rPr>
        <w:t xml:space="preserve">Det här är inte tillräckligt bra. </w:t>
      </w:r>
    </w:p>
    <w:p w14:paraId="344176E7" w14:textId="77777777" w:rsidR="00D1344D" w:rsidRDefault="00D1344D" w:rsidP="00EC19B0">
      <w:pPr>
        <w:shd w:val="clear" w:color="auto" w:fill="FFFFFF"/>
        <w:spacing w:before="100" w:beforeAutospacing="1" w:after="100" w:afterAutospacing="1"/>
        <w:rPr>
          <w:szCs w:val="24"/>
        </w:rPr>
      </w:pPr>
      <w:r w:rsidRPr="00D1344D">
        <w:rPr>
          <w:szCs w:val="24"/>
        </w:rPr>
        <w:t xml:space="preserve">Funktionsrätt Sverige arbetar för att digitala produkter </w:t>
      </w:r>
      <w:r>
        <w:rPr>
          <w:szCs w:val="24"/>
        </w:rPr>
        <w:t xml:space="preserve">och </w:t>
      </w:r>
      <w:r w:rsidRPr="00D1344D">
        <w:rPr>
          <w:szCs w:val="24"/>
        </w:rPr>
        <w:t>tjänster ska utformas så att de redan från början kan fungera för alla i samhället.</w:t>
      </w:r>
      <w:r>
        <w:rPr>
          <w:szCs w:val="24"/>
        </w:rPr>
        <w:t xml:space="preserve"> </w:t>
      </w:r>
      <w:r w:rsidR="005C4EBA" w:rsidRPr="00D1344D">
        <w:rPr>
          <w:szCs w:val="24"/>
        </w:rPr>
        <w:t>Vi vill gärna träffa dig snart för att prata om hur regeringen vill fortsätta arbetet med de här frågorna och ser fram emot förslag på datum.</w:t>
      </w:r>
      <w:r>
        <w:rPr>
          <w:szCs w:val="24"/>
        </w:rPr>
        <w:t xml:space="preserve"> </w:t>
      </w:r>
    </w:p>
    <w:p w14:paraId="0E3AE701" w14:textId="77777777" w:rsidR="00724BF4" w:rsidRDefault="005C4EBA" w:rsidP="00D1344D">
      <w:pPr>
        <w:shd w:val="clear" w:color="auto" w:fill="FFFFFF"/>
        <w:spacing w:before="100" w:beforeAutospacing="1" w:after="100" w:afterAutospacing="1"/>
        <w:rPr>
          <w:szCs w:val="24"/>
        </w:rPr>
      </w:pPr>
      <w:r w:rsidRPr="00D1344D">
        <w:rPr>
          <w:szCs w:val="24"/>
        </w:rPr>
        <w:t>Med vänliga hälsningar</w:t>
      </w:r>
      <w:r w:rsidR="00D1344D">
        <w:rPr>
          <w:szCs w:val="24"/>
        </w:rPr>
        <w:br/>
      </w:r>
      <w:r w:rsidR="001C231A">
        <w:rPr>
          <w:szCs w:val="24"/>
        </w:rPr>
        <w:br/>
      </w:r>
    </w:p>
    <w:p w14:paraId="67269E9D" w14:textId="3B9B299C" w:rsidR="00256E88" w:rsidRPr="001C231A" w:rsidRDefault="006712F8" w:rsidP="00724BF4">
      <w:pPr>
        <w:shd w:val="clear" w:color="auto" w:fill="FFFFFF"/>
        <w:spacing w:before="100" w:beforeAutospacing="1" w:after="100" w:afterAutospacing="1"/>
        <w:rPr>
          <w:szCs w:val="24"/>
        </w:rPr>
      </w:pPr>
      <w:r w:rsidRPr="00D1344D">
        <w:rPr>
          <w:szCs w:val="24"/>
        </w:rPr>
        <w:t>Nicklas Mårtensson</w:t>
      </w:r>
      <w:r w:rsidR="00BD7FD2" w:rsidRPr="00D1344D">
        <w:rPr>
          <w:szCs w:val="24"/>
        </w:rPr>
        <w:t>,</w:t>
      </w:r>
      <w:r w:rsidR="001C231A">
        <w:rPr>
          <w:szCs w:val="24"/>
        </w:rPr>
        <w:br/>
      </w:r>
      <w:r w:rsidRPr="00D1344D">
        <w:rPr>
          <w:szCs w:val="24"/>
        </w:rPr>
        <w:t>Generalsekreterare,</w:t>
      </w:r>
      <w:r w:rsidR="00BD7FD2" w:rsidRPr="00D1344D">
        <w:rPr>
          <w:szCs w:val="24"/>
        </w:rPr>
        <w:t xml:space="preserve"> Funktionsrätt Sverige</w:t>
      </w:r>
      <w:r w:rsidR="00986DDC">
        <w:rPr>
          <w:szCs w:val="24"/>
        </w:rPr>
        <w:br w:type="page"/>
      </w:r>
    </w:p>
    <w:p w14:paraId="4A59A4DE" w14:textId="77777777" w:rsidR="00C10EDD" w:rsidRDefault="00C10EDD" w:rsidP="00C10EDD">
      <w:pPr>
        <w:rPr>
          <w:lang w:eastAsia="sv-SE"/>
        </w:rPr>
      </w:pPr>
      <w:r>
        <w:rPr>
          <w:lang w:eastAsia="sv-SE"/>
        </w:rPr>
        <w:lastRenderedPageBreak/>
        <w:t>Funktionsrätt Sverige är en samarbetsorganisation för 50 funktionsrättsförbund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29FCC8BB" w14:textId="77777777" w:rsidR="00986DDC" w:rsidRDefault="00986DDC" w:rsidP="006920EE">
      <w:pPr>
        <w:rPr>
          <w:szCs w:val="24"/>
        </w:rPr>
      </w:pPr>
    </w:p>
    <w:p w14:paraId="70B4B1AB" w14:textId="400F675A" w:rsidR="006920EE" w:rsidRDefault="006920EE" w:rsidP="006920EE">
      <w:r>
        <w:t xml:space="preserve">Läs gärna vår </w:t>
      </w:r>
      <w:hyperlink r:id="rId13" w:history="1">
        <w:r>
          <w:rPr>
            <w:rStyle w:val="Hyperlnk"/>
          </w:rPr>
          <w:t>årliga uppföljningsrapport</w:t>
        </w:r>
      </w:hyperlink>
      <w:r>
        <w:t xml:space="preserve"> av </w:t>
      </w:r>
      <w:hyperlink r:id="rId14" w:history="1">
        <w:r>
          <w:rPr>
            <w:rStyle w:val="Hyperlnk"/>
          </w:rPr>
          <w:t>Respekt för rättigheter</w:t>
        </w:r>
      </w:hyperlink>
      <w:r>
        <w:t xml:space="preserve"> om hur Sverige lever upp till Konventionen om rättigheter för personer med funktionsnedsättning. </w:t>
      </w:r>
    </w:p>
    <w:p w14:paraId="5F10EA1A" w14:textId="77777777" w:rsidR="006920EE" w:rsidRDefault="006920EE" w:rsidP="006920EE">
      <w:bookmarkStart w:id="0" w:name="_Hlk91596255"/>
    </w:p>
    <w:bookmarkEnd w:id="0"/>
    <w:p w14:paraId="26F1C063" w14:textId="77777777" w:rsidR="006920EE" w:rsidRPr="00104A68" w:rsidRDefault="006920EE" w:rsidP="006920EE"/>
    <w:sectPr w:rsidR="006920EE" w:rsidRPr="00104A6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7058" w14:textId="77777777" w:rsidR="002C278B" w:rsidRDefault="002C278B">
      <w:r>
        <w:separator/>
      </w:r>
    </w:p>
  </w:endnote>
  <w:endnote w:type="continuationSeparator" w:id="0">
    <w:p w14:paraId="4ED18E75" w14:textId="77777777" w:rsidR="002C278B" w:rsidRDefault="002C278B">
      <w:r>
        <w:continuationSeparator/>
      </w:r>
    </w:p>
  </w:endnote>
  <w:endnote w:type="continuationNotice" w:id="1">
    <w:p w14:paraId="140EB363" w14:textId="77777777" w:rsidR="002C278B" w:rsidRDefault="002C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EndPr/>
    <w:sdtContent>
      <w:sdt>
        <w:sdtPr>
          <w:id w:val="1811362264"/>
          <w:docPartObj>
            <w:docPartGallery w:val="Page Numbers (Top of Page)"/>
            <w:docPartUnique/>
          </w:docPartObj>
        </w:sdtPr>
        <w:sdtEndPr/>
        <w:sdtContent>
          <w:p w14:paraId="772E7464" w14:textId="77777777" w:rsidR="000434E5" w:rsidRDefault="00DE6BD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3405A1" w14:textId="77777777" w:rsidR="000434E5" w:rsidRPr="00D16760" w:rsidRDefault="000434E5">
    <w:pPr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FED1" w14:textId="77777777" w:rsidR="000434E5" w:rsidRDefault="00DE6BDD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DA194D" wp14:editId="44098939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26C0C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742174C2" w14:textId="77777777" w:rsidR="000434E5" w:rsidRPr="00A80278" w:rsidRDefault="00DE6BDD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>
      <w:rPr>
        <w:rFonts w:ascii="Arial" w:hAnsi="Arial" w:cs="Arial"/>
        <w:sz w:val="20"/>
        <w:szCs w:val="20"/>
      </w:rPr>
      <w:t>,</w:t>
    </w:r>
  </w:p>
  <w:p w14:paraId="428938B4" w14:textId="77777777" w:rsidR="000434E5" w:rsidRPr="00A80278" w:rsidRDefault="00DE6BDD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25511F8B" w14:textId="77777777" w:rsidR="000434E5" w:rsidRPr="00D16760" w:rsidRDefault="000434E5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B597" w14:textId="77777777" w:rsidR="002C278B" w:rsidRDefault="002C278B">
      <w:r>
        <w:separator/>
      </w:r>
    </w:p>
  </w:footnote>
  <w:footnote w:type="continuationSeparator" w:id="0">
    <w:p w14:paraId="04092F9C" w14:textId="77777777" w:rsidR="002C278B" w:rsidRDefault="002C278B">
      <w:r>
        <w:continuationSeparator/>
      </w:r>
    </w:p>
  </w:footnote>
  <w:footnote w:type="continuationNotice" w:id="1">
    <w:p w14:paraId="1259424C" w14:textId="77777777" w:rsidR="002C278B" w:rsidRDefault="002C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4799" w14:textId="77777777" w:rsidR="000434E5" w:rsidRDefault="000434E5">
    <w:pPr>
      <w:pStyle w:val="Sidhuvud"/>
    </w:pPr>
  </w:p>
  <w:p w14:paraId="068D61DF" w14:textId="77777777" w:rsidR="000434E5" w:rsidRDefault="000434E5">
    <w:pPr>
      <w:pStyle w:val="Sidhuvud"/>
    </w:pPr>
  </w:p>
  <w:p w14:paraId="78F05EB5" w14:textId="77777777" w:rsidR="000434E5" w:rsidRDefault="000434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00E8" w14:textId="77777777" w:rsidR="000434E5" w:rsidRDefault="00DE6BDD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4968641" wp14:editId="5DA94C1F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AFA578" w14:textId="77777777" w:rsidR="000434E5" w:rsidRDefault="000434E5">
    <w:pPr>
      <w:pStyle w:val="Sidhuvud"/>
      <w:tabs>
        <w:tab w:val="clear" w:pos="4536"/>
        <w:tab w:val="center" w:pos="3686"/>
      </w:tabs>
    </w:pPr>
  </w:p>
  <w:p w14:paraId="196BA744" w14:textId="77777777" w:rsidR="000434E5" w:rsidRDefault="00DE6BDD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62583A82" w14:textId="77777777" w:rsidR="000434E5" w:rsidRDefault="000434E5">
    <w:pPr>
      <w:pStyle w:val="Sidhuvud"/>
      <w:tabs>
        <w:tab w:val="clear" w:pos="4536"/>
        <w:tab w:val="center" w:pos="36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E"/>
    <w:rsid w:val="0001264F"/>
    <w:rsid w:val="000141AE"/>
    <w:rsid w:val="00031B30"/>
    <w:rsid w:val="00031E77"/>
    <w:rsid w:val="00037081"/>
    <w:rsid w:val="00037F1E"/>
    <w:rsid w:val="000434E5"/>
    <w:rsid w:val="00067A42"/>
    <w:rsid w:val="00087255"/>
    <w:rsid w:val="00104A68"/>
    <w:rsid w:val="001460A8"/>
    <w:rsid w:val="001538A1"/>
    <w:rsid w:val="001A071C"/>
    <w:rsid w:val="001C231A"/>
    <w:rsid w:val="001C7AD9"/>
    <w:rsid w:val="00216B30"/>
    <w:rsid w:val="002369A6"/>
    <w:rsid w:val="002552CB"/>
    <w:rsid w:val="00256E88"/>
    <w:rsid w:val="00284785"/>
    <w:rsid w:val="002900C3"/>
    <w:rsid w:val="002C278B"/>
    <w:rsid w:val="002F1550"/>
    <w:rsid w:val="003326B2"/>
    <w:rsid w:val="00366C3B"/>
    <w:rsid w:val="003869B1"/>
    <w:rsid w:val="003918BB"/>
    <w:rsid w:val="003B63DE"/>
    <w:rsid w:val="003C5B24"/>
    <w:rsid w:val="003D01D4"/>
    <w:rsid w:val="003D0920"/>
    <w:rsid w:val="003D2B8E"/>
    <w:rsid w:val="003E6340"/>
    <w:rsid w:val="003F2C4E"/>
    <w:rsid w:val="003F3D7B"/>
    <w:rsid w:val="0040312B"/>
    <w:rsid w:val="00403ABE"/>
    <w:rsid w:val="00403D4E"/>
    <w:rsid w:val="004229CA"/>
    <w:rsid w:val="0043367B"/>
    <w:rsid w:val="00447D69"/>
    <w:rsid w:val="00454247"/>
    <w:rsid w:val="0046552D"/>
    <w:rsid w:val="00477063"/>
    <w:rsid w:val="0048293E"/>
    <w:rsid w:val="004837CF"/>
    <w:rsid w:val="004A1CAC"/>
    <w:rsid w:val="004A1D87"/>
    <w:rsid w:val="004B55CF"/>
    <w:rsid w:val="004D350C"/>
    <w:rsid w:val="004F5BA4"/>
    <w:rsid w:val="005266DF"/>
    <w:rsid w:val="005407F5"/>
    <w:rsid w:val="005408D0"/>
    <w:rsid w:val="00544376"/>
    <w:rsid w:val="00547844"/>
    <w:rsid w:val="005769CC"/>
    <w:rsid w:val="00586B11"/>
    <w:rsid w:val="005C4EBA"/>
    <w:rsid w:val="005D5B92"/>
    <w:rsid w:val="005F6AD4"/>
    <w:rsid w:val="00615BB6"/>
    <w:rsid w:val="00621E4A"/>
    <w:rsid w:val="006712F8"/>
    <w:rsid w:val="006920EE"/>
    <w:rsid w:val="006B0AA0"/>
    <w:rsid w:val="006C22C8"/>
    <w:rsid w:val="006E7491"/>
    <w:rsid w:val="007016FB"/>
    <w:rsid w:val="00724BF4"/>
    <w:rsid w:val="00737993"/>
    <w:rsid w:val="00781213"/>
    <w:rsid w:val="007818C1"/>
    <w:rsid w:val="00790A23"/>
    <w:rsid w:val="00795093"/>
    <w:rsid w:val="007A48B2"/>
    <w:rsid w:val="007E13AF"/>
    <w:rsid w:val="00831099"/>
    <w:rsid w:val="00880071"/>
    <w:rsid w:val="008E18E3"/>
    <w:rsid w:val="008F50BE"/>
    <w:rsid w:val="008F6DCC"/>
    <w:rsid w:val="0090485D"/>
    <w:rsid w:val="00955CF7"/>
    <w:rsid w:val="00986DDC"/>
    <w:rsid w:val="009A72E7"/>
    <w:rsid w:val="00A03A45"/>
    <w:rsid w:val="00A511F3"/>
    <w:rsid w:val="00A62DCC"/>
    <w:rsid w:val="00A956BA"/>
    <w:rsid w:val="00AD77DD"/>
    <w:rsid w:val="00AE1B10"/>
    <w:rsid w:val="00B42974"/>
    <w:rsid w:val="00B9139D"/>
    <w:rsid w:val="00B968A9"/>
    <w:rsid w:val="00BD7FD2"/>
    <w:rsid w:val="00BE17B3"/>
    <w:rsid w:val="00C10EDD"/>
    <w:rsid w:val="00C414A9"/>
    <w:rsid w:val="00CC6F36"/>
    <w:rsid w:val="00CF0DF4"/>
    <w:rsid w:val="00D00EC4"/>
    <w:rsid w:val="00D1344D"/>
    <w:rsid w:val="00D60149"/>
    <w:rsid w:val="00D639EF"/>
    <w:rsid w:val="00D64EBB"/>
    <w:rsid w:val="00D7698F"/>
    <w:rsid w:val="00D804DF"/>
    <w:rsid w:val="00DE024C"/>
    <w:rsid w:val="00DE04D6"/>
    <w:rsid w:val="00DE0766"/>
    <w:rsid w:val="00DE6BDD"/>
    <w:rsid w:val="00DF7C26"/>
    <w:rsid w:val="00E042B5"/>
    <w:rsid w:val="00E24498"/>
    <w:rsid w:val="00E36E69"/>
    <w:rsid w:val="00E648FF"/>
    <w:rsid w:val="00E941AB"/>
    <w:rsid w:val="00EA7E95"/>
    <w:rsid w:val="00EC19B0"/>
    <w:rsid w:val="00ED447F"/>
    <w:rsid w:val="00F0393B"/>
    <w:rsid w:val="00F15465"/>
    <w:rsid w:val="00F34D19"/>
    <w:rsid w:val="00F52EC3"/>
    <w:rsid w:val="00F87EF8"/>
    <w:rsid w:val="00FA5308"/>
    <w:rsid w:val="00FB26AF"/>
    <w:rsid w:val="00FC2659"/>
    <w:rsid w:val="00FF0A58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4B8D"/>
  <w15:chartTrackingRefBased/>
  <w15:docId w15:val="{DF0BC916-BACA-4FC6-89EC-404CDC5E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EE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6920E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297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E1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26B2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2E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52E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52EC3"/>
    <w:rPr>
      <w:rFonts w:ascii="Book Antiqua" w:eastAsiaTheme="minorHAnsi" w:hAnsi="Book Antiqua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E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EC3"/>
    <w:rPr>
      <w:rFonts w:ascii="Book Antiqua" w:eastAsiaTheme="minorHAnsi" w:hAnsi="Book Antiqu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nktionsratt.se/wp-content/uploads/2021/11/Uppfoljningsrapport-3-december-2021-3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arometer.funka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ejaeid.com/delta-i-uppropet-mot-den-digitala-diskrimineringe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or.gustafsson@funktionsratt.s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unktionsratt.se/wp-content/uploads/2019/12/Funktionsra%CC%88tt-Sverige_Rapport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AF340-2A70-478E-BE3E-08C291CBEAA7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2.xml><?xml version="1.0" encoding="utf-8"?>
<ds:datastoreItem xmlns:ds="http://schemas.openxmlformats.org/officeDocument/2006/customXml" ds:itemID="{770665BF-CFDB-4595-B61C-B022D5F26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B1896-AD50-4C69-B200-66F4480A0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3BA42-5C0F-430D-ACDA-CA9875EAA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364</Words>
  <Characters>2349</Characters>
  <Application>Microsoft Office Word</Application>
  <DocSecurity>0</DocSecurity>
  <Lines>57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Chafik</dc:creator>
  <cp:keywords/>
  <dc:description/>
  <cp:lastModifiedBy>Tor Gustafsson</cp:lastModifiedBy>
  <cp:revision>39</cp:revision>
  <dcterms:created xsi:type="dcterms:W3CDTF">2022-10-31T13:19:00Z</dcterms:created>
  <dcterms:modified xsi:type="dcterms:W3CDTF">2022-11-24T15:36:00Z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