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7943" w14:textId="3DE04DFE" w:rsidR="009F5D9D" w:rsidRPr="007652BE" w:rsidRDefault="007E0CC5" w:rsidP="00137E64">
      <w:pPr>
        <w:rPr>
          <w:rFonts w:cs="Arial"/>
        </w:rPr>
      </w:pPr>
      <w:r w:rsidRPr="007652BE">
        <w:rPr>
          <w:rFonts w:cs="Arial"/>
        </w:rPr>
        <w:t xml:space="preserve">Sundbyberg </w:t>
      </w:r>
      <w:r w:rsidR="005F3D1E">
        <w:rPr>
          <w:rFonts w:cs="Arial"/>
        </w:rPr>
        <w:t>2022-</w:t>
      </w:r>
      <w:r w:rsidR="00137E64">
        <w:rPr>
          <w:rFonts w:cs="Arial"/>
        </w:rPr>
        <w:t>12</w:t>
      </w:r>
      <w:r w:rsidR="000F44C5">
        <w:rPr>
          <w:rFonts w:cs="Arial"/>
        </w:rPr>
        <w:t>-</w:t>
      </w:r>
      <w:r w:rsidR="001960B2">
        <w:rPr>
          <w:rFonts w:cs="Arial"/>
        </w:rPr>
        <w:t>23</w:t>
      </w:r>
    </w:p>
    <w:p w14:paraId="2D065FB5" w14:textId="0415ED45" w:rsidR="005F3D1E" w:rsidRDefault="0038429D" w:rsidP="007652BE">
      <w:pPr>
        <w:ind w:left="2949" w:firstLine="1304"/>
        <w:rPr>
          <w:bCs/>
          <w:szCs w:val="24"/>
        </w:rPr>
      </w:pPr>
      <w:r w:rsidRPr="006B550D">
        <w:rPr>
          <w:bCs/>
          <w:szCs w:val="24"/>
        </w:rPr>
        <w:t xml:space="preserve">Till </w:t>
      </w:r>
      <w:r w:rsidR="00506AE9">
        <w:rPr>
          <w:bCs/>
          <w:szCs w:val="24"/>
        </w:rPr>
        <w:t>statsråd</w:t>
      </w:r>
    </w:p>
    <w:p w14:paraId="45A9E5FE" w14:textId="602C5536" w:rsidR="00F81096" w:rsidRPr="00DD6359" w:rsidRDefault="00452F75" w:rsidP="00452F75">
      <w:pPr>
        <w:rPr>
          <w:rFonts w:cs="Arial"/>
        </w:rPr>
      </w:pPr>
      <w:r>
        <w:rPr>
          <w:bCs/>
          <w:szCs w:val="24"/>
        </w:rPr>
        <w:tab/>
      </w:r>
      <w:r>
        <w:rPr>
          <w:bCs/>
          <w:szCs w:val="24"/>
        </w:rPr>
        <w:tab/>
      </w:r>
      <w:r>
        <w:rPr>
          <w:bCs/>
          <w:szCs w:val="24"/>
        </w:rPr>
        <w:tab/>
        <w:t xml:space="preserve">      </w:t>
      </w:r>
      <w:r w:rsidR="000A7B61">
        <w:rPr>
          <w:bCs/>
          <w:szCs w:val="24"/>
        </w:rPr>
        <w:t>Paulina Brandberg</w:t>
      </w:r>
    </w:p>
    <w:p w14:paraId="4BEC2C54" w14:textId="77777777" w:rsidR="00F6628B" w:rsidRPr="00DD6359" w:rsidRDefault="00F6628B" w:rsidP="00F6628B">
      <w:pPr>
        <w:ind w:left="2608" w:firstLine="1304"/>
        <w:rPr>
          <w:szCs w:val="24"/>
        </w:rPr>
      </w:pPr>
    </w:p>
    <w:p w14:paraId="3E6D7DF7" w14:textId="788DF7BD" w:rsidR="00F6628B" w:rsidRPr="00DD6359" w:rsidRDefault="00F6628B" w:rsidP="00F6628B">
      <w:pPr>
        <w:rPr>
          <w:szCs w:val="24"/>
        </w:rPr>
      </w:pPr>
      <w:r w:rsidRPr="00DD6359">
        <w:rPr>
          <w:szCs w:val="24"/>
        </w:rPr>
        <w:t xml:space="preserve">Hej </w:t>
      </w:r>
      <w:r w:rsidR="00681E65">
        <w:rPr>
          <w:szCs w:val="24"/>
        </w:rPr>
        <w:t>Paulina</w:t>
      </w:r>
      <w:r w:rsidRPr="00DD6359">
        <w:rPr>
          <w:szCs w:val="24"/>
        </w:rPr>
        <w:t>!</w:t>
      </w:r>
    </w:p>
    <w:p w14:paraId="5B296D5F" w14:textId="54621565" w:rsidR="005B3BE8" w:rsidRDefault="002B411C" w:rsidP="00F64E10">
      <w:pPr>
        <w:shd w:val="clear" w:color="auto" w:fill="FFFFFF"/>
        <w:spacing w:before="100" w:beforeAutospacing="1" w:after="100" w:afterAutospacing="1"/>
        <w:rPr>
          <w:szCs w:val="24"/>
        </w:rPr>
      </w:pPr>
      <w:r>
        <w:rPr>
          <w:szCs w:val="24"/>
        </w:rPr>
        <w:t>Varma gratulationer</w:t>
      </w:r>
      <w:r w:rsidR="00F6628B" w:rsidRPr="00780801">
        <w:rPr>
          <w:szCs w:val="24"/>
        </w:rPr>
        <w:t xml:space="preserve"> till ditt uppdrag som </w:t>
      </w:r>
      <w:r w:rsidR="00681E65">
        <w:rPr>
          <w:szCs w:val="24"/>
        </w:rPr>
        <w:t>jämställdhetsmin</w:t>
      </w:r>
      <w:r w:rsidR="005A5A4F">
        <w:rPr>
          <w:szCs w:val="24"/>
        </w:rPr>
        <w:t>i</w:t>
      </w:r>
      <w:r w:rsidR="00681E65">
        <w:rPr>
          <w:szCs w:val="24"/>
        </w:rPr>
        <w:t xml:space="preserve">ster och </w:t>
      </w:r>
      <w:r w:rsidR="003B78B3">
        <w:rPr>
          <w:szCs w:val="24"/>
        </w:rPr>
        <w:t>biträdande</w:t>
      </w:r>
      <w:r w:rsidR="00681E65">
        <w:rPr>
          <w:szCs w:val="24"/>
        </w:rPr>
        <w:t xml:space="preserve"> </w:t>
      </w:r>
      <w:r w:rsidR="00850436">
        <w:rPr>
          <w:szCs w:val="24"/>
        </w:rPr>
        <w:t>arbetsmarknadsminister</w:t>
      </w:r>
      <w:r>
        <w:rPr>
          <w:szCs w:val="24"/>
        </w:rPr>
        <w:t>!</w:t>
      </w:r>
      <w:r w:rsidR="00F6628B" w:rsidRPr="00780801">
        <w:rPr>
          <w:szCs w:val="24"/>
        </w:rPr>
        <w:t xml:space="preserve"> </w:t>
      </w:r>
      <w:r>
        <w:rPr>
          <w:szCs w:val="24"/>
        </w:rPr>
        <w:t>Vi</w:t>
      </w:r>
      <w:r w:rsidR="00F6628B" w:rsidRPr="00780801">
        <w:rPr>
          <w:szCs w:val="24"/>
        </w:rPr>
        <w:t xml:space="preserve"> ser fram emot </w:t>
      </w:r>
      <w:r w:rsidR="007F0AA1">
        <w:rPr>
          <w:szCs w:val="24"/>
        </w:rPr>
        <w:t xml:space="preserve">ett </w:t>
      </w:r>
      <w:r w:rsidR="00F6628B" w:rsidRPr="00780801">
        <w:rPr>
          <w:szCs w:val="24"/>
        </w:rPr>
        <w:t xml:space="preserve">gott samarbete. Funktionsrätt Sverige är </w:t>
      </w:r>
      <w:r w:rsidR="000F44C5">
        <w:rPr>
          <w:szCs w:val="24"/>
        </w:rPr>
        <w:t xml:space="preserve">särskilt glada </w:t>
      </w:r>
      <w:r w:rsidR="00F72B56">
        <w:rPr>
          <w:szCs w:val="24"/>
        </w:rPr>
        <w:t xml:space="preserve">över </w:t>
      </w:r>
      <w:r w:rsidR="000F44C5">
        <w:rPr>
          <w:szCs w:val="24"/>
        </w:rPr>
        <w:t xml:space="preserve">att </w:t>
      </w:r>
      <w:r w:rsidR="008C0419">
        <w:rPr>
          <w:szCs w:val="24"/>
        </w:rPr>
        <w:t>det i</w:t>
      </w:r>
      <w:r w:rsidR="000F44C5">
        <w:rPr>
          <w:szCs w:val="24"/>
        </w:rPr>
        <w:t xml:space="preserve"> reg</w:t>
      </w:r>
      <w:r w:rsidR="00AC0822">
        <w:rPr>
          <w:szCs w:val="24"/>
        </w:rPr>
        <w:t>eringsförklaringen lyfte</w:t>
      </w:r>
      <w:r w:rsidR="008C0419">
        <w:rPr>
          <w:szCs w:val="24"/>
        </w:rPr>
        <w:t>s</w:t>
      </w:r>
      <w:r w:rsidR="00AC0822">
        <w:rPr>
          <w:szCs w:val="24"/>
        </w:rPr>
        <w:t xml:space="preserve"> att funktionsrätt</w:t>
      </w:r>
      <w:r w:rsidR="00EA1216">
        <w:rPr>
          <w:szCs w:val="24"/>
        </w:rPr>
        <w:t>s</w:t>
      </w:r>
      <w:r w:rsidR="00AC0822">
        <w:rPr>
          <w:szCs w:val="24"/>
        </w:rPr>
        <w:t>perspektivet ska integreras i fler politik- och samhällsområden</w:t>
      </w:r>
      <w:r w:rsidR="005B3BE8">
        <w:rPr>
          <w:szCs w:val="24"/>
        </w:rPr>
        <w:t>.</w:t>
      </w:r>
    </w:p>
    <w:p w14:paraId="5350990F" w14:textId="212513C3" w:rsidR="006A5489" w:rsidRDefault="008D5CFC" w:rsidP="00A60034">
      <w:pPr>
        <w:autoSpaceDE w:val="0"/>
        <w:autoSpaceDN w:val="0"/>
        <w:adjustRightInd w:val="0"/>
        <w:rPr>
          <w:szCs w:val="24"/>
        </w:rPr>
      </w:pPr>
      <w:r>
        <w:rPr>
          <w:szCs w:val="24"/>
        </w:rPr>
        <w:t xml:space="preserve">Inom jämställdhetsområdet finns det flera </w:t>
      </w:r>
      <w:r w:rsidR="00F416A1">
        <w:rPr>
          <w:szCs w:val="24"/>
        </w:rPr>
        <w:t xml:space="preserve">viktiga </w:t>
      </w:r>
      <w:r>
        <w:rPr>
          <w:szCs w:val="24"/>
        </w:rPr>
        <w:t>utvecklingsområden.</w:t>
      </w:r>
      <w:r w:rsidR="00EB4580">
        <w:rPr>
          <w:szCs w:val="24"/>
        </w:rPr>
        <w:t xml:space="preserve"> </w:t>
      </w:r>
      <w:r w:rsidR="00B331C9">
        <w:rPr>
          <w:szCs w:val="24"/>
        </w:rPr>
        <w:t xml:space="preserve">Till exempel </w:t>
      </w:r>
      <w:r>
        <w:rPr>
          <w:szCs w:val="24"/>
        </w:rPr>
        <w:t xml:space="preserve">visar en </w:t>
      </w:r>
      <w:hyperlink r:id="rId10" w:history="1">
        <w:r w:rsidRPr="000E099D">
          <w:rPr>
            <w:rStyle w:val="Hyperlnk"/>
            <w:szCs w:val="24"/>
          </w:rPr>
          <w:t xml:space="preserve">kartläggning av Jämställdhetsmyndigheten </w:t>
        </w:r>
        <w:r w:rsidR="000E099D" w:rsidRPr="000E099D">
          <w:rPr>
            <w:rStyle w:val="Hyperlnk"/>
            <w:szCs w:val="24"/>
          </w:rPr>
          <w:t>och MFD</w:t>
        </w:r>
      </w:hyperlink>
      <w:r w:rsidR="000E099D">
        <w:rPr>
          <w:szCs w:val="24"/>
        </w:rPr>
        <w:t xml:space="preserve"> </w:t>
      </w:r>
      <w:r w:rsidR="003F6D23">
        <w:rPr>
          <w:szCs w:val="24"/>
        </w:rPr>
        <w:t>att k</w:t>
      </w:r>
      <w:r w:rsidR="003F6D23" w:rsidRPr="003F6D23">
        <w:rPr>
          <w:szCs w:val="24"/>
        </w:rPr>
        <w:t>vinnor med funktionsnedsättning är överrepresenterade i den grupp vars disponibla inkomst understiger 60 procent av medianinkomsten</w:t>
      </w:r>
      <w:r w:rsidR="003F6D23">
        <w:rPr>
          <w:szCs w:val="24"/>
        </w:rPr>
        <w:t xml:space="preserve"> (</w:t>
      </w:r>
      <w:r w:rsidR="003F6D23" w:rsidRPr="003F6D23">
        <w:rPr>
          <w:szCs w:val="24"/>
        </w:rPr>
        <w:t>den relativa fattigdomsgränsen</w:t>
      </w:r>
      <w:r w:rsidR="003F6D23">
        <w:rPr>
          <w:szCs w:val="24"/>
        </w:rPr>
        <w:t>)</w:t>
      </w:r>
      <w:r w:rsidR="003F6D23" w:rsidRPr="003F6D23">
        <w:rPr>
          <w:szCs w:val="24"/>
        </w:rPr>
        <w:t>.</w:t>
      </w:r>
      <w:r w:rsidR="003F6D23">
        <w:rPr>
          <w:szCs w:val="24"/>
        </w:rPr>
        <w:t xml:space="preserve"> </w:t>
      </w:r>
      <w:r w:rsidR="00F416A1">
        <w:rPr>
          <w:szCs w:val="24"/>
        </w:rPr>
        <w:t>K</w:t>
      </w:r>
      <w:r w:rsidR="00F416A1" w:rsidRPr="00B85417">
        <w:rPr>
          <w:szCs w:val="24"/>
        </w:rPr>
        <w:t xml:space="preserve">vinnor med funktionsnedsättning </w:t>
      </w:r>
      <w:r w:rsidR="00F416A1">
        <w:rPr>
          <w:szCs w:val="24"/>
        </w:rPr>
        <w:t xml:space="preserve">får också </w:t>
      </w:r>
      <w:r w:rsidR="00F416A1" w:rsidRPr="00B85417">
        <w:rPr>
          <w:szCs w:val="24"/>
        </w:rPr>
        <w:t>mindre adekvat stöd än män med funktionsnedsättning</w:t>
      </w:r>
      <w:r w:rsidR="00F416A1">
        <w:rPr>
          <w:szCs w:val="24"/>
        </w:rPr>
        <w:t xml:space="preserve">, vilket </w:t>
      </w:r>
      <w:r w:rsidR="00525FC7">
        <w:rPr>
          <w:szCs w:val="24"/>
        </w:rPr>
        <w:t>också Kommissionen för jämställda livsinkomster visa</w:t>
      </w:r>
      <w:r w:rsidR="00F416A1">
        <w:rPr>
          <w:szCs w:val="24"/>
        </w:rPr>
        <w:t>r</w:t>
      </w:r>
      <w:r w:rsidR="00525FC7">
        <w:rPr>
          <w:szCs w:val="24"/>
        </w:rPr>
        <w:t xml:space="preserve"> i en </w:t>
      </w:r>
      <w:hyperlink r:id="rId11" w:history="1">
        <w:r w:rsidR="00525FC7" w:rsidRPr="009109C5">
          <w:rPr>
            <w:rStyle w:val="Hyperlnk"/>
            <w:szCs w:val="24"/>
          </w:rPr>
          <w:t>rapport över Arbetsförmedlingens arbete med jämställd arbetsmarknadsetablering</w:t>
        </w:r>
      </w:hyperlink>
      <w:r w:rsidR="00525FC7">
        <w:rPr>
          <w:szCs w:val="24"/>
        </w:rPr>
        <w:t>.</w:t>
      </w:r>
      <w:r w:rsidR="003B72B0">
        <w:rPr>
          <w:szCs w:val="24"/>
        </w:rPr>
        <w:t xml:space="preserve"> </w:t>
      </w:r>
      <w:r w:rsidR="00F64E10" w:rsidRPr="00F64E10">
        <w:rPr>
          <w:szCs w:val="24"/>
        </w:rPr>
        <w:t xml:space="preserve">Kommissionen </w:t>
      </w:r>
      <w:r w:rsidR="00585D46">
        <w:rPr>
          <w:szCs w:val="24"/>
        </w:rPr>
        <w:t>har också uppmärksammat</w:t>
      </w:r>
      <w:r w:rsidR="00F64E10" w:rsidRPr="00F64E10">
        <w:rPr>
          <w:szCs w:val="24"/>
        </w:rPr>
        <w:t xml:space="preserve"> den ekonomiska påverkan som finns hos föräldrar som har barn med funktionsnedsättning, med högre sjukskrivningsnivåer och där främst mammorna har en lägre arbetsinkomst och sysselsättningsgrad som är betydande och bestående under lång tid. </w:t>
      </w:r>
      <w:r w:rsidR="009601FE">
        <w:rPr>
          <w:szCs w:val="24"/>
        </w:rPr>
        <w:t>Samhällets bristande stöd till barn med funktionsnedsättning och deras familjer påverkar kvinnors arbetsmöjligheter</w:t>
      </w:r>
      <w:r w:rsidR="00585D46" w:rsidRPr="00F64E10">
        <w:rPr>
          <w:szCs w:val="24"/>
        </w:rPr>
        <w:t>.</w:t>
      </w:r>
      <w:r w:rsidR="00C719EC">
        <w:rPr>
          <w:szCs w:val="24"/>
        </w:rPr>
        <w:t xml:space="preserve"> </w:t>
      </w:r>
    </w:p>
    <w:p w14:paraId="3B2B5975" w14:textId="77777777" w:rsidR="00436CDF" w:rsidRDefault="00C719EC" w:rsidP="0053106A">
      <w:pPr>
        <w:shd w:val="clear" w:color="auto" w:fill="FFFFFF"/>
        <w:spacing w:before="100" w:beforeAutospacing="1" w:after="100" w:afterAutospacing="1"/>
        <w:rPr>
          <w:rFonts w:cs="BookAntiqua"/>
          <w:szCs w:val="24"/>
        </w:rPr>
      </w:pPr>
      <w:r w:rsidRPr="006A5489">
        <w:rPr>
          <w:rFonts w:cs="BookAntiqua"/>
          <w:szCs w:val="24"/>
        </w:rPr>
        <w:t xml:space="preserve">Brist på kunskap om olika funktionsnedsättningar gör dessutom att samhället inte sätter in rätt insatser när personer med funktionsnedsättning är eller vill blir föräldrar. I rapporten </w:t>
      </w:r>
      <w:hyperlink r:id="rId12" w:history="1">
        <w:r w:rsidRPr="006A5489">
          <w:rPr>
            <w:rStyle w:val="Hyperlnk"/>
            <w:rFonts w:cs="BookAntiqua"/>
            <w:szCs w:val="24"/>
          </w:rPr>
          <w:t>”Föräldrar på (o)lika villkor”</w:t>
        </w:r>
      </w:hyperlink>
      <w:r w:rsidRPr="006A5489">
        <w:rPr>
          <w:rFonts w:cs="BookAntiqua"/>
          <w:szCs w:val="24"/>
        </w:rPr>
        <w:t xml:space="preserve"> föreslås blanda annat att säkerställa att en SIP erbjuds varje individ för att skapa goda möjligheter för ett likvärdigt föräldraskap. </w:t>
      </w:r>
    </w:p>
    <w:p w14:paraId="6D270DD1" w14:textId="3C674261" w:rsidR="0053106A" w:rsidRDefault="009F5F53" w:rsidP="0053106A">
      <w:pPr>
        <w:shd w:val="clear" w:color="auto" w:fill="FFFFFF"/>
        <w:spacing w:before="100" w:beforeAutospacing="1" w:after="100" w:afterAutospacing="1"/>
        <w:rPr>
          <w:szCs w:val="24"/>
        </w:rPr>
      </w:pPr>
      <w:r>
        <w:rPr>
          <w:szCs w:val="24"/>
        </w:rPr>
        <w:t>Det är också viktigt att regeringen går vidare med</w:t>
      </w:r>
      <w:r w:rsidR="00AE5007">
        <w:rPr>
          <w:szCs w:val="24"/>
        </w:rPr>
        <w:t xml:space="preserve"> </w:t>
      </w:r>
      <w:r w:rsidR="00AA6191">
        <w:rPr>
          <w:szCs w:val="24"/>
        </w:rPr>
        <w:t>förslag i SOU 202</w:t>
      </w:r>
      <w:r w:rsidR="00A42F5C">
        <w:rPr>
          <w:szCs w:val="24"/>
        </w:rPr>
        <w:t>0</w:t>
      </w:r>
      <w:r w:rsidR="00AA6191">
        <w:rPr>
          <w:szCs w:val="24"/>
        </w:rPr>
        <w:t xml:space="preserve">:79 som </w:t>
      </w:r>
      <w:r w:rsidR="00CC211B">
        <w:rPr>
          <w:szCs w:val="24"/>
        </w:rPr>
        <w:t>kan sänka trösklar</w:t>
      </w:r>
      <w:r w:rsidR="009A2A4B">
        <w:rPr>
          <w:szCs w:val="24"/>
        </w:rPr>
        <w:t>na</w:t>
      </w:r>
      <w:r w:rsidR="00CC211B">
        <w:rPr>
          <w:szCs w:val="24"/>
        </w:rPr>
        <w:t xml:space="preserve"> </w:t>
      </w:r>
      <w:r w:rsidR="00F3572C">
        <w:rPr>
          <w:szCs w:val="24"/>
        </w:rPr>
        <w:t xml:space="preserve">på arbetsmarknaden </w:t>
      </w:r>
      <w:r w:rsidR="00CC211B">
        <w:rPr>
          <w:szCs w:val="24"/>
        </w:rPr>
        <w:t xml:space="preserve">för </w:t>
      </w:r>
      <w:r>
        <w:rPr>
          <w:szCs w:val="24"/>
        </w:rPr>
        <w:t>vår målgrupp</w:t>
      </w:r>
      <w:r w:rsidR="00AA6191">
        <w:rPr>
          <w:szCs w:val="24"/>
        </w:rPr>
        <w:t xml:space="preserve">. </w:t>
      </w:r>
      <w:r w:rsidR="00E34DF2">
        <w:rPr>
          <w:szCs w:val="24"/>
        </w:rPr>
        <w:t xml:space="preserve">Idag </w:t>
      </w:r>
      <w:r w:rsidR="009145E0">
        <w:rPr>
          <w:szCs w:val="24"/>
        </w:rPr>
        <w:t>ska</w:t>
      </w:r>
      <w:r w:rsidR="00E34DF2">
        <w:rPr>
          <w:szCs w:val="24"/>
        </w:rPr>
        <w:t xml:space="preserve"> a</w:t>
      </w:r>
      <w:r w:rsidR="009D0B40" w:rsidRPr="009D0B40">
        <w:rPr>
          <w:szCs w:val="24"/>
        </w:rPr>
        <w:t>rbetsgivare förebygga diskriminering genom aktiva åtgärder</w:t>
      </w:r>
      <w:r w:rsidR="009145E0">
        <w:rPr>
          <w:szCs w:val="24"/>
        </w:rPr>
        <w:t>, men</w:t>
      </w:r>
      <w:r w:rsidR="00D871F5">
        <w:rPr>
          <w:szCs w:val="24"/>
        </w:rPr>
        <w:t xml:space="preserve"> </w:t>
      </w:r>
      <w:r w:rsidR="00AD762E">
        <w:rPr>
          <w:szCs w:val="24"/>
        </w:rPr>
        <w:t>tillräcklig kunska</w:t>
      </w:r>
      <w:r w:rsidR="00D871F5">
        <w:rPr>
          <w:szCs w:val="24"/>
        </w:rPr>
        <w:t>p</w:t>
      </w:r>
      <w:r w:rsidR="005D1A81">
        <w:rPr>
          <w:szCs w:val="24"/>
        </w:rPr>
        <w:t xml:space="preserve"> </w:t>
      </w:r>
      <w:r w:rsidR="00653181">
        <w:rPr>
          <w:szCs w:val="24"/>
        </w:rPr>
        <w:t xml:space="preserve">saknas </w:t>
      </w:r>
      <w:r w:rsidR="00D871F5">
        <w:rPr>
          <w:szCs w:val="24"/>
        </w:rPr>
        <w:t>om</w:t>
      </w:r>
      <w:r w:rsidR="009D0B40" w:rsidRPr="009D0B40">
        <w:rPr>
          <w:szCs w:val="24"/>
        </w:rPr>
        <w:t xml:space="preserve"> vad som krävs för att </w:t>
      </w:r>
      <w:r w:rsidR="00653181">
        <w:rPr>
          <w:szCs w:val="24"/>
        </w:rPr>
        <w:t xml:space="preserve">eliminera </w:t>
      </w:r>
      <w:r w:rsidR="009D0B40" w:rsidRPr="009D0B40">
        <w:rPr>
          <w:szCs w:val="24"/>
        </w:rPr>
        <w:t xml:space="preserve">diskrimineringsrisken för personer med olika funktionsnedsättningar. </w:t>
      </w:r>
      <w:r w:rsidR="006E3A66" w:rsidRPr="009D0B40">
        <w:rPr>
          <w:szCs w:val="24"/>
        </w:rPr>
        <w:t xml:space="preserve">DO </w:t>
      </w:r>
      <w:r w:rsidR="00653181">
        <w:rPr>
          <w:szCs w:val="24"/>
        </w:rPr>
        <w:t>föreslås</w:t>
      </w:r>
      <w:r w:rsidR="006E3A66" w:rsidRPr="009D0B40">
        <w:rPr>
          <w:szCs w:val="24"/>
        </w:rPr>
        <w:t xml:space="preserve"> ges rätt att ta fram föreskrifter för att konkretisera</w:t>
      </w:r>
      <w:r w:rsidR="00DA2011">
        <w:rPr>
          <w:szCs w:val="24"/>
        </w:rPr>
        <w:t xml:space="preserve"> </w:t>
      </w:r>
      <w:r w:rsidR="00CB657F">
        <w:rPr>
          <w:szCs w:val="24"/>
        </w:rPr>
        <w:t>kraven</w:t>
      </w:r>
      <w:r w:rsidR="00DA2011">
        <w:rPr>
          <w:szCs w:val="24"/>
        </w:rPr>
        <w:t xml:space="preserve">. </w:t>
      </w:r>
    </w:p>
    <w:p w14:paraId="0B0E4E8C" w14:textId="6998C8FB" w:rsidR="00FC58AA" w:rsidRDefault="00FC58AA" w:rsidP="0053106A">
      <w:pPr>
        <w:shd w:val="clear" w:color="auto" w:fill="FFFFFF"/>
        <w:spacing w:before="100" w:beforeAutospacing="1" w:after="100" w:afterAutospacing="1"/>
        <w:rPr>
          <w:szCs w:val="24"/>
        </w:rPr>
      </w:pPr>
      <w:r>
        <w:rPr>
          <w:szCs w:val="24"/>
        </w:rPr>
        <w:lastRenderedPageBreak/>
        <w:t xml:space="preserve">Till sist vill vi även lyfta det svenska ordförandeskapet i EU. Flera frågor som rör ditt arbetsområde </w:t>
      </w:r>
      <w:r w:rsidR="009965FD">
        <w:rPr>
          <w:szCs w:val="24"/>
        </w:rPr>
        <w:t>har redan aktualiserats och kommer att vara på dagor</w:t>
      </w:r>
      <w:r w:rsidR="004E1481">
        <w:rPr>
          <w:szCs w:val="24"/>
        </w:rPr>
        <w:t xml:space="preserve">dningen under det första halvåret 2023. Vi </w:t>
      </w:r>
      <w:r w:rsidR="00C022CB">
        <w:rPr>
          <w:szCs w:val="24"/>
        </w:rPr>
        <w:t xml:space="preserve">samlar ståndpunkter och </w:t>
      </w:r>
      <w:hyperlink r:id="rId13" w:history="1">
        <w:r w:rsidR="00C022CB" w:rsidRPr="003B0EEC">
          <w:rPr>
            <w:rStyle w:val="Hyperlnk"/>
            <w:szCs w:val="24"/>
          </w:rPr>
          <w:t xml:space="preserve">europeiska </w:t>
        </w:r>
        <w:r w:rsidR="004E1481" w:rsidRPr="003B0EEC">
          <w:rPr>
            <w:rStyle w:val="Hyperlnk"/>
            <w:szCs w:val="24"/>
          </w:rPr>
          <w:t>funktionsrättsperspektiv</w:t>
        </w:r>
        <w:r w:rsidR="00C022CB" w:rsidRPr="003B0EEC">
          <w:rPr>
            <w:rStyle w:val="Hyperlnk"/>
            <w:szCs w:val="24"/>
          </w:rPr>
          <w:t xml:space="preserve"> på vår webbplats</w:t>
        </w:r>
      </w:hyperlink>
      <w:r w:rsidR="004E1481">
        <w:rPr>
          <w:szCs w:val="24"/>
        </w:rPr>
        <w:t>.</w:t>
      </w:r>
      <w:r w:rsidR="006B50A3">
        <w:rPr>
          <w:szCs w:val="24"/>
        </w:rPr>
        <w:t xml:space="preserve"> </w:t>
      </w:r>
    </w:p>
    <w:p w14:paraId="0E6E1C41" w14:textId="4F911CED" w:rsidR="00F7417B" w:rsidRDefault="001960B2" w:rsidP="00A129D8">
      <w:pPr>
        <w:shd w:val="clear" w:color="auto" w:fill="FFFFFF"/>
        <w:spacing w:before="100" w:beforeAutospacing="1" w:after="100" w:afterAutospacing="1"/>
        <w:rPr>
          <w:szCs w:val="24"/>
        </w:rPr>
      </w:pPr>
      <w:r w:rsidRPr="001960B2">
        <w:rPr>
          <w:szCs w:val="24"/>
        </w:rPr>
        <w:t>Vi vill mycket gärna träffa dig snart för att diskutera dessa frågor. Vi ser fram emot förslag på tider!</w:t>
      </w:r>
    </w:p>
    <w:p w14:paraId="3AF86423" w14:textId="0D97AA54" w:rsidR="007652BE" w:rsidRPr="00373C26" w:rsidRDefault="007652BE" w:rsidP="00A129D8">
      <w:pPr>
        <w:shd w:val="clear" w:color="auto" w:fill="FFFFFF"/>
        <w:spacing w:before="100" w:beforeAutospacing="1" w:after="100" w:afterAutospacing="1"/>
        <w:rPr>
          <w:szCs w:val="24"/>
        </w:rPr>
      </w:pPr>
      <w:r w:rsidRPr="00373C26">
        <w:rPr>
          <w:szCs w:val="24"/>
        </w:rPr>
        <w:t xml:space="preserve">Med vänliga hälsningar </w:t>
      </w:r>
    </w:p>
    <w:p w14:paraId="66265B78" w14:textId="77777777" w:rsidR="007652BE" w:rsidRDefault="007652BE" w:rsidP="007652BE">
      <w:pPr>
        <w:rPr>
          <w:szCs w:val="24"/>
        </w:rPr>
      </w:pPr>
    </w:p>
    <w:p w14:paraId="688FF2BE" w14:textId="4D9853E7" w:rsidR="007652BE" w:rsidRDefault="006914FF" w:rsidP="007652BE">
      <w:pPr>
        <w:rPr>
          <w:szCs w:val="24"/>
        </w:rPr>
      </w:pPr>
      <w:r>
        <w:rPr>
          <w:noProof/>
        </w:rPr>
        <w:drawing>
          <wp:inline distT="0" distB="0" distL="0" distR="0" wp14:anchorId="1CC5B56D" wp14:editId="3C0B5951">
            <wp:extent cx="2110740" cy="388620"/>
            <wp:effectExtent l="0" t="0" r="3810" b="0"/>
            <wp:docPr id="2" name="Bildobjekt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6019" cy="393274"/>
                    </a:xfrm>
                    <a:prstGeom prst="rect">
                      <a:avLst/>
                    </a:prstGeom>
                    <a:noFill/>
                    <a:ln>
                      <a:noFill/>
                    </a:ln>
                  </pic:spPr>
                </pic:pic>
              </a:graphicData>
            </a:graphic>
          </wp:inline>
        </w:drawing>
      </w:r>
    </w:p>
    <w:p w14:paraId="0ACEDC25" w14:textId="77777777" w:rsidR="007652BE" w:rsidRDefault="007652BE" w:rsidP="007652BE">
      <w:pPr>
        <w:rPr>
          <w:szCs w:val="24"/>
        </w:rPr>
      </w:pPr>
      <w:r w:rsidRPr="00373C26">
        <w:rPr>
          <w:szCs w:val="24"/>
        </w:rPr>
        <w:t>Elisabeth Wallenius,</w:t>
      </w:r>
    </w:p>
    <w:p w14:paraId="3DC98F9A" w14:textId="77777777" w:rsidR="00043654" w:rsidRDefault="007652BE" w:rsidP="004045AB">
      <w:r w:rsidRPr="00373C26">
        <w:rPr>
          <w:szCs w:val="24"/>
        </w:rPr>
        <w:t xml:space="preserve">Ordförande </w:t>
      </w:r>
      <w:r>
        <w:rPr>
          <w:szCs w:val="24"/>
        </w:rPr>
        <w:t>Funktionsrätt Sverige</w:t>
      </w:r>
      <w:r w:rsidRPr="00373C26">
        <w:rPr>
          <w:szCs w:val="24"/>
        </w:rPr>
        <w:br/>
      </w:r>
    </w:p>
    <w:p w14:paraId="41D0377C" w14:textId="360D7836" w:rsidR="004045AB" w:rsidRDefault="004045AB" w:rsidP="004045AB">
      <w:r>
        <w:t xml:space="preserve">Läs gärna vår </w:t>
      </w:r>
      <w:hyperlink r:id="rId15" w:history="1">
        <w:r>
          <w:rPr>
            <w:rStyle w:val="Hyperlnk"/>
          </w:rPr>
          <w:t>årliga uppföljningsrapport</w:t>
        </w:r>
      </w:hyperlink>
      <w:r>
        <w:t xml:space="preserve"> av </w:t>
      </w:r>
      <w:hyperlink r:id="rId16" w:history="1">
        <w:r>
          <w:rPr>
            <w:rStyle w:val="Hyperlnk"/>
          </w:rPr>
          <w:t>Respekt för rättigheter</w:t>
        </w:r>
      </w:hyperlink>
      <w:r>
        <w:t xml:space="preserve"> om hur Sverige lever upp till Konventionen om rättigheter för personer med funktionsnedsättning. </w:t>
      </w:r>
    </w:p>
    <w:p w14:paraId="37DE1544" w14:textId="5DE2AAA4" w:rsidR="00524481" w:rsidRDefault="00524481" w:rsidP="004045AB">
      <w:r>
        <w:t xml:space="preserve"> </w:t>
      </w:r>
    </w:p>
    <w:p w14:paraId="5EB1234E" w14:textId="77777777" w:rsidR="00524481" w:rsidRDefault="00524481" w:rsidP="00524481">
      <w:pPr>
        <w:rPr>
          <w:lang w:eastAsia="sv-SE"/>
        </w:rPr>
      </w:pPr>
      <w:r>
        <w:rPr>
          <w:lang w:eastAsia="sv-SE"/>
        </w:rPr>
        <w:t>Funktionsrätt Sverige är en samarbetsorganisation för 50 funktionsrättsförbund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41A0E497" w14:textId="77777777" w:rsidR="007652BE" w:rsidRPr="00104A68" w:rsidRDefault="007652BE" w:rsidP="007652BE"/>
    <w:p w14:paraId="546E46D3" w14:textId="77777777" w:rsidR="007652BE" w:rsidRPr="007652BE" w:rsidRDefault="007652BE" w:rsidP="007652BE">
      <w:pPr>
        <w:ind w:left="2949" w:firstLine="1304"/>
        <w:rPr>
          <w:rFonts w:ascii="Arial" w:hAnsi="Arial" w:cs="Arial"/>
          <w:b/>
          <w:sz w:val="28"/>
          <w:szCs w:val="28"/>
        </w:rPr>
      </w:pPr>
    </w:p>
    <w:sectPr w:rsidR="007652BE" w:rsidRPr="007652BE" w:rsidSect="003860DA">
      <w:headerReference w:type="default" r:id="rId17"/>
      <w:footerReference w:type="default" r:id="rId18"/>
      <w:headerReference w:type="first" r:id="rId19"/>
      <w:footerReference w:type="first" r:id="rId20"/>
      <w:pgSz w:w="11906" w:h="16838"/>
      <w:pgMar w:top="1418" w:right="2268" w:bottom="1418"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61CB" w14:textId="77777777" w:rsidR="00273448" w:rsidRDefault="00273448" w:rsidP="00BB24A5">
      <w:r>
        <w:separator/>
      </w:r>
    </w:p>
  </w:endnote>
  <w:endnote w:type="continuationSeparator" w:id="0">
    <w:p w14:paraId="69DD94B4" w14:textId="77777777" w:rsidR="00273448" w:rsidRDefault="00273448" w:rsidP="00BB24A5">
      <w:r>
        <w:continuationSeparator/>
      </w:r>
    </w:p>
  </w:endnote>
  <w:endnote w:type="continuationNotice" w:id="1">
    <w:p w14:paraId="05E843E8" w14:textId="77777777" w:rsidR="00273448" w:rsidRDefault="00273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090544"/>
      <w:docPartObj>
        <w:docPartGallery w:val="Page Numbers (Bottom of Page)"/>
        <w:docPartUnique/>
      </w:docPartObj>
    </w:sdtPr>
    <w:sdtContent>
      <w:sdt>
        <w:sdtPr>
          <w:id w:val="1811362264"/>
          <w:docPartObj>
            <w:docPartGallery w:val="Page Numbers (Top of Page)"/>
            <w:docPartUnique/>
          </w:docPartObj>
        </w:sdtPr>
        <w:sdtContent>
          <w:p w14:paraId="10050FEE" w14:textId="77777777" w:rsidR="00A80278" w:rsidRDefault="00A80278">
            <w:pPr>
              <w:pStyle w:val="Sidfot"/>
              <w:jc w:val="right"/>
            </w:pPr>
            <w:r>
              <w:t xml:space="preserve">Sida </w:t>
            </w:r>
            <w:r>
              <w:rPr>
                <w:b/>
                <w:bCs/>
                <w:szCs w:val="24"/>
              </w:rPr>
              <w:fldChar w:fldCharType="begin"/>
            </w:r>
            <w:r>
              <w:rPr>
                <w:b/>
                <w:bCs/>
              </w:rPr>
              <w:instrText>PAGE</w:instrText>
            </w:r>
            <w:r>
              <w:rPr>
                <w:b/>
                <w:bCs/>
                <w:szCs w:val="24"/>
              </w:rPr>
              <w:fldChar w:fldCharType="separate"/>
            </w:r>
            <w:r w:rsidR="007E0CC5">
              <w:rPr>
                <w:b/>
                <w:bCs/>
                <w:noProof/>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sidR="007E0CC5">
              <w:rPr>
                <w:b/>
                <w:bCs/>
                <w:noProof/>
              </w:rPr>
              <w:t>2</w:t>
            </w:r>
            <w:r>
              <w:rPr>
                <w:b/>
                <w:bCs/>
                <w:szCs w:val="24"/>
              </w:rPr>
              <w:fldChar w:fldCharType="end"/>
            </w:r>
          </w:p>
        </w:sdtContent>
      </w:sdt>
    </w:sdtContent>
  </w:sdt>
  <w:p w14:paraId="2D40C540" w14:textId="77777777" w:rsidR="00F81096" w:rsidRPr="00D16760" w:rsidRDefault="00F81096" w:rsidP="00A80278">
    <w:pPr>
      <w:spacing w:before="2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A2E6" w14:textId="77777777" w:rsidR="003F558B" w:rsidRDefault="00A80278" w:rsidP="00A80278">
    <w:pPr>
      <w:pStyle w:val="Sidfot"/>
      <w:jc w:val="center"/>
      <w:rPr>
        <w:rFonts w:ascii="Arial" w:hAnsi="Arial" w:cs="Arial"/>
        <w:sz w:val="20"/>
        <w:szCs w:val="20"/>
      </w:rPr>
    </w:pPr>
    <w:r w:rsidRPr="00A80278">
      <w:rPr>
        <w:rFonts w:ascii="Arial" w:hAnsi="Arial" w:cs="Arial"/>
        <w:noProof/>
        <w:sz w:val="20"/>
        <w:szCs w:val="20"/>
      </w:rPr>
      <mc:AlternateContent>
        <mc:Choice Requires="wps">
          <w:drawing>
            <wp:anchor distT="0" distB="0" distL="114300" distR="114300" simplePos="0" relativeHeight="251658241" behindDoc="0" locked="0" layoutInCell="1" allowOverlap="1" wp14:anchorId="37B37629" wp14:editId="7AC8E400">
              <wp:simplePos x="0" y="0"/>
              <wp:positionH relativeFrom="column">
                <wp:posOffset>-1447800</wp:posOffset>
              </wp:positionH>
              <wp:positionV relativeFrom="paragraph">
                <wp:posOffset>-86995</wp:posOffset>
              </wp:positionV>
              <wp:extent cx="7562850" cy="635"/>
              <wp:effectExtent l="7620" t="8255" r="1143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34171" id="_x0000_t32" coordsize="21600,21600" o:spt="32" o:oned="t" path="m,l21600,21600e" filled="f">
              <v:path arrowok="t" fillok="f" o:connecttype="none"/>
              <o:lock v:ext="edit" shapetype="t"/>
            </v:shapetype>
            <v:shape id="AutoShape 1" o:spid="_x0000_s1026" type="#_x0000_t32" style="position:absolute;margin-left:-114pt;margin-top:-6.85pt;width:595.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" strokecolor="#c1004b"/>
          </w:pict>
        </mc:Fallback>
      </mc:AlternateContent>
    </w:r>
    <w:r w:rsidRPr="00A80278">
      <w:rPr>
        <w:rFonts w:ascii="Arial" w:hAnsi="Arial" w:cs="Arial"/>
        <w:sz w:val="20"/>
        <w:szCs w:val="20"/>
      </w:rPr>
      <w:t>Funktionsrätt Sverige, Box 1386, 172 27 Sundbyberg</w:t>
    </w:r>
  </w:p>
  <w:p w14:paraId="07323FB4" w14:textId="77777777" w:rsidR="00A80278" w:rsidRPr="00A80278" w:rsidRDefault="00A80278" w:rsidP="00A80278">
    <w:pPr>
      <w:pStyle w:val="Sidfot"/>
      <w:jc w:val="center"/>
    </w:pPr>
    <w:r w:rsidRPr="00A80278">
      <w:rPr>
        <w:rFonts w:ascii="Arial" w:hAnsi="Arial" w:cs="Arial"/>
        <w:sz w:val="20"/>
        <w:szCs w:val="20"/>
      </w:rPr>
      <w:t>Telefon 08 546 404 00</w:t>
    </w:r>
    <w:r w:rsidR="003F558B">
      <w:rPr>
        <w:rFonts w:ascii="Arial" w:hAnsi="Arial" w:cs="Arial"/>
        <w:sz w:val="20"/>
        <w:szCs w:val="20"/>
      </w:rPr>
      <w:t>,</w:t>
    </w:r>
  </w:p>
  <w:p w14:paraId="2DC29078" w14:textId="77777777" w:rsidR="00A80278" w:rsidRPr="00A80278" w:rsidRDefault="00A80278" w:rsidP="00A80278">
    <w:pPr>
      <w:jc w:val="center"/>
      <w:rPr>
        <w:rFonts w:ascii="Arial" w:hAnsi="Arial" w:cs="Arial"/>
        <w:sz w:val="20"/>
        <w:szCs w:val="20"/>
      </w:rPr>
    </w:pPr>
    <w:r w:rsidRPr="00A80278">
      <w:rPr>
        <w:rFonts w:ascii="Arial" w:hAnsi="Arial" w:cs="Arial"/>
        <w:sz w:val="20"/>
        <w:szCs w:val="20"/>
      </w:rPr>
      <w:t>www.funktionsratt.se</w:t>
    </w:r>
  </w:p>
  <w:p w14:paraId="1C2D084A" w14:textId="77777777" w:rsidR="00F81096" w:rsidRPr="00D16760" w:rsidRDefault="00F81096" w:rsidP="00A80278">
    <w:pPr>
      <w:ind w:left="5216"/>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5BCF" w14:textId="77777777" w:rsidR="00273448" w:rsidRDefault="00273448" w:rsidP="00BB24A5">
      <w:r>
        <w:separator/>
      </w:r>
    </w:p>
  </w:footnote>
  <w:footnote w:type="continuationSeparator" w:id="0">
    <w:p w14:paraId="68D35256" w14:textId="77777777" w:rsidR="00273448" w:rsidRDefault="00273448" w:rsidP="00BB24A5">
      <w:r>
        <w:continuationSeparator/>
      </w:r>
    </w:p>
  </w:footnote>
  <w:footnote w:type="continuationNotice" w:id="1">
    <w:p w14:paraId="474B8703" w14:textId="77777777" w:rsidR="00273448" w:rsidRDefault="00273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0634" w14:textId="77777777" w:rsidR="00BB24A5" w:rsidRDefault="00BB24A5">
    <w:pPr>
      <w:pStyle w:val="Sidhuvud"/>
    </w:pPr>
  </w:p>
  <w:p w14:paraId="0B3BAEC5" w14:textId="77777777" w:rsidR="00BB24A5" w:rsidRDefault="00BB24A5">
    <w:pPr>
      <w:pStyle w:val="Sidhuvud"/>
    </w:pPr>
  </w:p>
  <w:p w14:paraId="0BAC5FAF" w14:textId="77777777" w:rsidR="00BB24A5" w:rsidRDefault="00BB24A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425F" w14:textId="77777777" w:rsidR="00BB24A5" w:rsidRDefault="00B215DE" w:rsidP="003860DA">
    <w:pPr>
      <w:pStyle w:val="Sidhuvud"/>
      <w:tabs>
        <w:tab w:val="clear" w:pos="4536"/>
        <w:tab w:val="clear" w:pos="9072"/>
        <w:tab w:val="center" w:pos="3686"/>
      </w:tabs>
    </w:pPr>
    <w:r w:rsidRPr="00B215DE">
      <w:rPr>
        <w:noProof/>
        <w:lang w:eastAsia="sv-SE"/>
      </w:rPr>
      <w:drawing>
        <wp:anchor distT="0" distB="0" distL="114300" distR="114300" simplePos="0" relativeHeight="251658240" behindDoc="0" locked="0" layoutInCell="1" allowOverlap="1" wp14:anchorId="33D4CFE5" wp14:editId="063844C9">
          <wp:simplePos x="0" y="0"/>
          <wp:positionH relativeFrom="column">
            <wp:posOffset>1360170</wp:posOffset>
          </wp:positionH>
          <wp:positionV relativeFrom="paragraph">
            <wp:posOffset>-203200</wp:posOffset>
          </wp:positionV>
          <wp:extent cx="1933575" cy="870109"/>
          <wp:effectExtent l="0" t="0" r="0" b="6350"/>
          <wp:wrapNone/>
          <wp:docPr id="4" name="Bildobjekt 4"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70109"/>
                  </a:xfrm>
                  <a:prstGeom prst="rect">
                    <a:avLst/>
                  </a:prstGeom>
                  <a:noFill/>
                  <a:ln>
                    <a:noFill/>
                  </a:ln>
                </pic:spPr>
              </pic:pic>
            </a:graphicData>
          </a:graphic>
        </wp:anchor>
      </w:drawing>
    </w:r>
  </w:p>
  <w:p w14:paraId="4EFBF0A8" w14:textId="77777777" w:rsidR="00BB24A5" w:rsidRDefault="00BB24A5" w:rsidP="003860DA">
    <w:pPr>
      <w:pStyle w:val="Sidhuvud"/>
      <w:tabs>
        <w:tab w:val="clear" w:pos="4536"/>
        <w:tab w:val="center" w:pos="3686"/>
      </w:tabs>
    </w:pPr>
  </w:p>
  <w:p w14:paraId="324C3513" w14:textId="77777777" w:rsidR="00BB24A5" w:rsidRDefault="00B215DE" w:rsidP="00B215DE">
    <w:pPr>
      <w:pStyle w:val="Sidhuvud"/>
      <w:tabs>
        <w:tab w:val="clear" w:pos="4536"/>
        <w:tab w:val="clear" w:pos="9072"/>
        <w:tab w:val="left" w:pos="5715"/>
      </w:tabs>
    </w:pPr>
    <w:r>
      <w:tab/>
    </w:r>
  </w:p>
  <w:p w14:paraId="309CDDCA" w14:textId="77777777" w:rsidR="00BB24A5" w:rsidRDefault="00BB24A5" w:rsidP="003860DA">
    <w:pPr>
      <w:pStyle w:val="Sidhuvud"/>
      <w:tabs>
        <w:tab w:val="clear" w:pos="4536"/>
        <w:tab w:val="center" w:pos="3686"/>
      </w:tabs>
    </w:pPr>
  </w:p>
  <w:p w14:paraId="0CF55797" w14:textId="77777777" w:rsidR="00BB24A5" w:rsidRDefault="00BB24A5" w:rsidP="003860DA">
    <w:pPr>
      <w:pStyle w:val="Sidhuvud"/>
      <w:tabs>
        <w:tab w:val="clear" w:pos="4536"/>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BA"/>
    <w:rsid w:val="00012116"/>
    <w:rsid w:val="00014239"/>
    <w:rsid w:val="000348C9"/>
    <w:rsid w:val="000369CF"/>
    <w:rsid w:val="00037A31"/>
    <w:rsid w:val="00042E88"/>
    <w:rsid w:val="00043654"/>
    <w:rsid w:val="000516BC"/>
    <w:rsid w:val="00051E8F"/>
    <w:rsid w:val="00062D53"/>
    <w:rsid w:val="0008396A"/>
    <w:rsid w:val="00086C4E"/>
    <w:rsid w:val="000A0FD9"/>
    <w:rsid w:val="000A7B61"/>
    <w:rsid w:val="000C32D0"/>
    <w:rsid w:val="000D3F04"/>
    <w:rsid w:val="000E099D"/>
    <w:rsid w:val="000E6795"/>
    <w:rsid w:val="000F2E82"/>
    <w:rsid w:val="000F44C5"/>
    <w:rsid w:val="000F4770"/>
    <w:rsid w:val="000F5B3D"/>
    <w:rsid w:val="0010183E"/>
    <w:rsid w:val="00102F31"/>
    <w:rsid w:val="00103922"/>
    <w:rsid w:val="00122EBC"/>
    <w:rsid w:val="001255EE"/>
    <w:rsid w:val="00134FCB"/>
    <w:rsid w:val="00137E64"/>
    <w:rsid w:val="00144223"/>
    <w:rsid w:val="0015255C"/>
    <w:rsid w:val="00157E0B"/>
    <w:rsid w:val="00174265"/>
    <w:rsid w:val="00177A06"/>
    <w:rsid w:val="00186EF2"/>
    <w:rsid w:val="00190DB4"/>
    <w:rsid w:val="001960B2"/>
    <w:rsid w:val="001A4C96"/>
    <w:rsid w:val="001C1737"/>
    <w:rsid w:val="001C2F17"/>
    <w:rsid w:val="001E7EFD"/>
    <w:rsid w:val="001F149D"/>
    <w:rsid w:val="00211F55"/>
    <w:rsid w:val="0021380D"/>
    <w:rsid w:val="00214DB5"/>
    <w:rsid w:val="0022660B"/>
    <w:rsid w:val="002269B3"/>
    <w:rsid w:val="00230F08"/>
    <w:rsid w:val="00235892"/>
    <w:rsid w:val="0024681B"/>
    <w:rsid w:val="0025054F"/>
    <w:rsid w:val="00252343"/>
    <w:rsid w:val="00256504"/>
    <w:rsid w:val="00266A3A"/>
    <w:rsid w:val="00273448"/>
    <w:rsid w:val="00275C4D"/>
    <w:rsid w:val="00281F05"/>
    <w:rsid w:val="00297838"/>
    <w:rsid w:val="002B411C"/>
    <w:rsid w:val="002D1008"/>
    <w:rsid w:val="002D14C0"/>
    <w:rsid w:val="002D1A03"/>
    <w:rsid w:val="002D75BA"/>
    <w:rsid w:val="002E40FA"/>
    <w:rsid w:val="00304BAB"/>
    <w:rsid w:val="00314163"/>
    <w:rsid w:val="0032112A"/>
    <w:rsid w:val="00331CAE"/>
    <w:rsid w:val="0033596D"/>
    <w:rsid w:val="00346807"/>
    <w:rsid w:val="00347F93"/>
    <w:rsid w:val="0035302E"/>
    <w:rsid w:val="003739EB"/>
    <w:rsid w:val="00380127"/>
    <w:rsid w:val="00382247"/>
    <w:rsid w:val="0038429D"/>
    <w:rsid w:val="003860DA"/>
    <w:rsid w:val="003958F4"/>
    <w:rsid w:val="003A4E8B"/>
    <w:rsid w:val="003B0EEC"/>
    <w:rsid w:val="003B232C"/>
    <w:rsid w:val="003B72B0"/>
    <w:rsid w:val="003B78B3"/>
    <w:rsid w:val="003C531C"/>
    <w:rsid w:val="003C7E6C"/>
    <w:rsid w:val="003F11AA"/>
    <w:rsid w:val="003F15CE"/>
    <w:rsid w:val="003F558B"/>
    <w:rsid w:val="003F62EB"/>
    <w:rsid w:val="003F6D23"/>
    <w:rsid w:val="004045AB"/>
    <w:rsid w:val="00404C03"/>
    <w:rsid w:val="00413558"/>
    <w:rsid w:val="00420F42"/>
    <w:rsid w:val="004315B7"/>
    <w:rsid w:val="00435689"/>
    <w:rsid w:val="00436CDF"/>
    <w:rsid w:val="00447C01"/>
    <w:rsid w:val="00452F75"/>
    <w:rsid w:val="00454CCE"/>
    <w:rsid w:val="00456A0A"/>
    <w:rsid w:val="00466020"/>
    <w:rsid w:val="00476C5A"/>
    <w:rsid w:val="004770AC"/>
    <w:rsid w:val="004A0036"/>
    <w:rsid w:val="004B5F12"/>
    <w:rsid w:val="004D13CF"/>
    <w:rsid w:val="004E1481"/>
    <w:rsid w:val="004E25E8"/>
    <w:rsid w:val="004E6830"/>
    <w:rsid w:val="00506AE9"/>
    <w:rsid w:val="005116EB"/>
    <w:rsid w:val="00524481"/>
    <w:rsid w:val="00525FC7"/>
    <w:rsid w:val="00527934"/>
    <w:rsid w:val="0053106A"/>
    <w:rsid w:val="0053474C"/>
    <w:rsid w:val="0056710B"/>
    <w:rsid w:val="00573FDE"/>
    <w:rsid w:val="00574D03"/>
    <w:rsid w:val="005842C4"/>
    <w:rsid w:val="00585D46"/>
    <w:rsid w:val="005A5A4F"/>
    <w:rsid w:val="005B3BE8"/>
    <w:rsid w:val="005C0A50"/>
    <w:rsid w:val="005C3FAA"/>
    <w:rsid w:val="005D05C1"/>
    <w:rsid w:val="005D1A81"/>
    <w:rsid w:val="005F1C95"/>
    <w:rsid w:val="005F1E8E"/>
    <w:rsid w:val="005F2D3D"/>
    <w:rsid w:val="005F3D1E"/>
    <w:rsid w:val="005F686E"/>
    <w:rsid w:val="006044AA"/>
    <w:rsid w:val="00616814"/>
    <w:rsid w:val="00643AFD"/>
    <w:rsid w:val="006472F3"/>
    <w:rsid w:val="00652672"/>
    <w:rsid w:val="00652B03"/>
    <w:rsid w:val="00653181"/>
    <w:rsid w:val="0065479C"/>
    <w:rsid w:val="0065507C"/>
    <w:rsid w:val="00660A0C"/>
    <w:rsid w:val="0066485C"/>
    <w:rsid w:val="006735FC"/>
    <w:rsid w:val="00673C1F"/>
    <w:rsid w:val="0068087A"/>
    <w:rsid w:val="00681E65"/>
    <w:rsid w:val="00682834"/>
    <w:rsid w:val="00682960"/>
    <w:rsid w:val="00684CFE"/>
    <w:rsid w:val="006914FF"/>
    <w:rsid w:val="006973FE"/>
    <w:rsid w:val="00697B27"/>
    <w:rsid w:val="006A5489"/>
    <w:rsid w:val="006B002E"/>
    <w:rsid w:val="006B50A3"/>
    <w:rsid w:val="006C3DA8"/>
    <w:rsid w:val="006D4A3B"/>
    <w:rsid w:val="006D4A3E"/>
    <w:rsid w:val="006D64C0"/>
    <w:rsid w:val="006D7091"/>
    <w:rsid w:val="006E3A66"/>
    <w:rsid w:val="006E3F2A"/>
    <w:rsid w:val="007047BA"/>
    <w:rsid w:val="00723C3B"/>
    <w:rsid w:val="007327BF"/>
    <w:rsid w:val="00733DBE"/>
    <w:rsid w:val="00734244"/>
    <w:rsid w:val="0073595C"/>
    <w:rsid w:val="007370DD"/>
    <w:rsid w:val="00750F54"/>
    <w:rsid w:val="0076057B"/>
    <w:rsid w:val="007652BE"/>
    <w:rsid w:val="00767602"/>
    <w:rsid w:val="0077042B"/>
    <w:rsid w:val="00770C36"/>
    <w:rsid w:val="007750EF"/>
    <w:rsid w:val="00775733"/>
    <w:rsid w:val="007827A4"/>
    <w:rsid w:val="00787CF3"/>
    <w:rsid w:val="0079123E"/>
    <w:rsid w:val="007A6E30"/>
    <w:rsid w:val="007B0E94"/>
    <w:rsid w:val="007C2CFC"/>
    <w:rsid w:val="007E0CC5"/>
    <w:rsid w:val="007E393A"/>
    <w:rsid w:val="007F0AA1"/>
    <w:rsid w:val="0080158A"/>
    <w:rsid w:val="00810880"/>
    <w:rsid w:val="00813EAB"/>
    <w:rsid w:val="00816030"/>
    <w:rsid w:val="00820C3E"/>
    <w:rsid w:val="00824EE7"/>
    <w:rsid w:val="008373F3"/>
    <w:rsid w:val="00850436"/>
    <w:rsid w:val="00862DB3"/>
    <w:rsid w:val="00865BFE"/>
    <w:rsid w:val="00870CE2"/>
    <w:rsid w:val="00871FC4"/>
    <w:rsid w:val="008823C1"/>
    <w:rsid w:val="0088374D"/>
    <w:rsid w:val="008A2B6A"/>
    <w:rsid w:val="008B539C"/>
    <w:rsid w:val="008B60AE"/>
    <w:rsid w:val="008C0419"/>
    <w:rsid w:val="008C6972"/>
    <w:rsid w:val="008D5CFC"/>
    <w:rsid w:val="008F2502"/>
    <w:rsid w:val="008F794B"/>
    <w:rsid w:val="00903B06"/>
    <w:rsid w:val="00906D6A"/>
    <w:rsid w:val="0091013B"/>
    <w:rsid w:val="009109C5"/>
    <w:rsid w:val="009145E0"/>
    <w:rsid w:val="00921DBB"/>
    <w:rsid w:val="00924115"/>
    <w:rsid w:val="00927084"/>
    <w:rsid w:val="00941908"/>
    <w:rsid w:val="00946776"/>
    <w:rsid w:val="00947BCD"/>
    <w:rsid w:val="00955F20"/>
    <w:rsid w:val="00956067"/>
    <w:rsid w:val="009601FE"/>
    <w:rsid w:val="00982272"/>
    <w:rsid w:val="0098440A"/>
    <w:rsid w:val="009853E0"/>
    <w:rsid w:val="009965FD"/>
    <w:rsid w:val="00996B94"/>
    <w:rsid w:val="00996CBC"/>
    <w:rsid w:val="009A2A4B"/>
    <w:rsid w:val="009D0B40"/>
    <w:rsid w:val="009E1926"/>
    <w:rsid w:val="009F5D9D"/>
    <w:rsid w:val="009F5F53"/>
    <w:rsid w:val="00A06D70"/>
    <w:rsid w:val="00A129D8"/>
    <w:rsid w:val="00A42F5C"/>
    <w:rsid w:val="00A445BE"/>
    <w:rsid w:val="00A473A9"/>
    <w:rsid w:val="00A52F84"/>
    <w:rsid w:val="00A60034"/>
    <w:rsid w:val="00A737FA"/>
    <w:rsid w:val="00A7756E"/>
    <w:rsid w:val="00A80278"/>
    <w:rsid w:val="00A83F6B"/>
    <w:rsid w:val="00A8613C"/>
    <w:rsid w:val="00A86F06"/>
    <w:rsid w:val="00A960AE"/>
    <w:rsid w:val="00AA220E"/>
    <w:rsid w:val="00AA6191"/>
    <w:rsid w:val="00AA6C8B"/>
    <w:rsid w:val="00AB6208"/>
    <w:rsid w:val="00AC0822"/>
    <w:rsid w:val="00AC3DAA"/>
    <w:rsid w:val="00AD03AD"/>
    <w:rsid w:val="00AD66EA"/>
    <w:rsid w:val="00AD762E"/>
    <w:rsid w:val="00AE13DE"/>
    <w:rsid w:val="00AE5007"/>
    <w:rsid w:val="00B06E37"/>
    <w:rsid w:val="00B140FA"/>
    <w:rsid w:val="00B215DE"/>
    <w:rsid w:val="00B254CF"/>
    <w:rsid w:val="00B26196"/>
    <w:rsid w:val="00B265CE"/>
    <w:rsid w:val="00B331C9"/>
    <w:rsid w:val="00B37C49"/>
    <w:rsid w:val="00B85417"/>
    <w:rsid w:val="00BA0DC2"/>
    <w:rsid w:val="00BA1407"/>
    <w:rsid w:val="00BA2DDE"/>
    <w:rsid w:val="00BA45C0"/>
    <w:rsid w:val="00BA65CE"/>
    <w:rsid w:val="00BB24A5"/>
    <w:rsid w:val="00BB3015"/>
    <w:rsid w:val="00BC03B0"/>
    <w:rsid w:val="00BC42C6"/>
    <w:rsid w:val="00BD694C"/>
    <w:rsid w:val="00BE7849"/>
    <w:rsid w:val="00BF31C0"/>
    <w:rsid w:val="00C022CB"/>
    <w:rsid w:val="00C02C60"/>
    <w:rsid w:val="00C0510D"/>
    <w:rsid w:val="00C07881"/>
    <w:rsid w:val="00C216D8"/>
    <w:rsid w:val="00C3603A"/>
    <w:rsid w:val="00C46738"/>
    <w:rsid w:val="00C46F29"/>
    <w:rsid w:val="00C53B4E"/>
    <w:rsid w:val="00C549B5"/>
    <w:rsid w:val="00C55F65"/>
    <w:rsid w:val="00C65071"/>
    <w:rsid w:val="00C679B2"/>
    <w:rsid w:val="00C67A08"/>
    <w:rsid w:val="00C704B1"/>
    <w:rsid w:val="00C719EC"/>
    <w:rsid w:val="00C73172"/>
    <w:rsid w:val="00C8248E"/>
    <w:rsid w:val="00CB657F"/>
    <w:rsid w:val="00CB7A10"/>
    <w:rsid w:val="00CC211B"/>
    <w:rsid w:val="00CD4923"/>
    <w:rsid w:val="00CD6FB2"/>
    <w:rsid w:val="00CE0B53"/>
    <w:rsid w:val="00CF4671"/>
    <w:rsid w:val="00D0536B"/>
    <w:rsid w:val="00D05E74"/>
    <w:rsid w:val="00D16760"/>
    <w:rsid w:val="00D17AD2"/>
    <w:rsid w:val="00D2631A"/>
    <w:rsid w:val="00D32307"/>
    <w:rsid w:val="00D34414"/>
    <w:rsid w:val="00D400DA"/>
    <w:rsid w:val="00D455A2"/>
    <w:rsid w:val="00D50CCA"/>
    <w:rsid w:val="00D51103"/>
    <w:rsid w:val="00D5297B"/>
    <w:rsid w:val="00D6234E"/>
    <w:rsid w:val="00D65A47"/>
    <w:rsid w:val="00D725DC"/>
    <w:rsid w:val="00D76C30"/>
    <w:rsid w:val="00D86457"/>
    <w:rsid w:val="00D871F5"/>
    <w:rsid w:val="00D9015D"/>
    <w:rsid w:val="00D90318"/>
    <w:rsid w:val="00DA2011"/>
    <w:rsid w:val="00DC5DED"/>
    <w:rsid w:val="00DD6359"/>
    <w:rsid w:val="00DD6970"/>
    <w:rsid w:val="00DE1816"/>
    <w:rsid w:val="00DE4B13"/>
    <w:rsid w:val="00E34DF2"/>
    <w:rsid w:val="00E37965"/>
    <w:rsid w:val="00E40B28"/>
    <w:rsid w:val="00E465CB"/>
    <w:rsid w:val="00E52C17"/>
    <w:rsid w:val="00E533BA"/>
    <w:rsid w:val="00E53651"/>
    <w:rsid w:val="00E546B6"/>
    <w:rsid w:val="00E64B2F"/>
    <w:rsid w:val="00E66FC2"/>
    <w:rsid w:val="00E771A5"/>
    <w:rsid w:val="00EA1216"/>
    <w:rsid w:val="00EB4580"/>
    <w:rsid w:val="00EC3605"/>
    <w:rsid w:val="00EC3C2F"/>
    <w:rsid w:val="00EF4D45"/>
    <w:rsid w:val="00EF7B27"/>
    <w:rsid w:val="00F0597B"/>
    <w:rsid w:val="00F17D81"/>
    <w:rsid w:val="00F32BA3"/>
    <w:rsid w:val="00F33C0E"/>
    <w:rsid w:val="00F3572C"/>
    <w:rsid w:val="00F37F4B"/>
    <w:rsid w:val="00F416A1"/>
    <w:rsid w:val="00F47650"/>
    <w:rsid w:val="00F64E10"/>
    <w:rsid w:val="00F6628B"/>
    <w:rsid w:val="00F72B56"/>
    <w:rsid w:val="00F7417B"/>
    <w:rsid w:val="00F81096"/>
    <w:rsid w:val="00FA2F01"/>
    <w:rsid w:val="00FA6C4B"/>
    <w:rsid w:val="00FB307A"/>
    <w:rsid w:val="00FB3D2D"/>
    <w:rsid w:val="00FC58AA"/>
    <w:rsid w:val="00FF0E1F"/>
    <w:rsid w:val="00FF363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2C7F4"/>
  <w15:docId w15:val="{D53B7494-6662-486B-9C37-09703230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1F"/>
    <w:rPr>
      <w:rFonts w:ascii="Book Antiqua" w:hAnsi="Book Antiqua"/>
      <w:sz w:val="24"/>
    </w:rPr>
  </w:style>
  <w:style w:type="paragraph" w:styleId="Rubrik1">
    <w:name w:val="heading 1"/>
    <w:basedOn w:val="Normal"/>
    <w:next w:val="Normal"/>
    <w:link w:val="Rubrik1Char"/>
    <w:uiPriority w:val="9"/>
    <w:qFormat/>
    <w:rsid w:val="00B06E37"/>
    <w:pPr>
      <w:keepNext/>
      <w:keepLines/>
      <w:spacing w:before="240"/>
      <w:outlineLvl w:val="0"/>
    </w:pPr>
    <w:rPr>
      <w:rFonts w:ascii="Arial" w:eastAsiaTheme="majorEastAsia" w:hAnsi="Arial" w:cstheme="majorBidi"/>
      <w:b/>
      <w:sz w:val="36"/>
      <w:szCs w:val="32"/>
    </w:rPr>
  </w:style>
  <w:style w:type="paragraph" w:styleId="Rubrik2">
    <w:name w:val="heading 2"/>
    <w:basedOn w:val="Normal"/>
    <w:next w:val="Normal"/>
    <w:link w:val="Rubrik2Char"/>
    <w:uiPriority w:val="9"/>
    <w:unhideWhenUsed/>
    <w:qFormat/>
    <w:rsid w:val="00B06E37"/>
    <w:pPr>
      <w:keepNext/>
      <w:keepLines/>
      <w:spacing w:before="40"/>
      <w:outlineLvl w:val="1"/>
    </w:pPr>
    <w:rPr>
      <w:rFonts w:ascii="Arial" w:eastAsiaTheme="majorEastAsia" w:hAnsi="Arial" w:cstheme="majorBidi"/>
      <w:b/>
      <w:sz w:val="32"/>
      <w:szCs w:val="26"/>
    </w:rPr>
  </w:style>
  <w:style w:type="paragraph" w:styleId="Rubrik3">
    <w:name w:val="heading 3"/>
    <w:basedOn w:val="Normal"/>
    <w:next w:val="Normal"/>
    <w:link w:val="Rubrik3Char"/>
    <w:uiPriority w:val="9"/>
    <w:unhideWhenUsed/>
    <w:qFormat/>
    <w:rsid w:val="00B06E37"/>
    <w:pPr>
      <w:keepNext/>
      <w:keepLines/>
      <w:spacing w:before="40"/>
      <w:outlineLvl w:val="2"/>
    </w:pPr>
    <w:rPr>
      <w:rFonts w:ascii="Arial" w:eastAsiaTheme="majorEastAsia" w:hAnsi="Arial" w:cstheme="majorBidi"/>
      <w:b/>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24A5"/>
    <w:pPr>
      <w:tabs>
        <w:tab w:val="center" w:pos="4536"/>
        <w:tab w:val="right" w:pos="9072"/>
      </w:tabs>
    </w:pPr>
  </w:style>
  <w:style w:type="character" w:customStyle="1" w:styleId="SidhuvudChar">
    <w:name w:val="Sidhuvud Char"/>
    <w:basedOn w:val="Standardstycketeckensnitt"/>
    <w:link w:val="Sidhuvud"/>
    <w:uiPriority w:val="99"/>
    <w:rsid w:val="00BB24A5"/>
  </w:style>
  <w:style w:type="paragraph" w:styleId="Sidfot">
    <w:name w:val="footer"/>
    <w:basedOn w:val="Normal"/>
    <w:link w:val="SidfotChar"/>
    <w:uiPriority w:val="99"/>
    <w:unhideWhenUsed/>
    <w:rsid w:val="00BB24A5"/>
    <w:pPr>
      <w:tabs>
        <w:tab w:val="center" w:pos="4536"/>
        <w:tab w:val="right" w:pos="9072"/>
      </w:tabs>
    </w:pPr>
  </w:style>
  <w:style w:type="character" w:customStyle="1" w:styleId="SidfotChar">
    <w:name w:val="Sidfot Char"/>
    <w:basedOn w:val="Standardstycketeckensnitt"/>
    <w:link w:val="Sidfot"/>
    <w:uiPriority w:val="99"/>
    <w:rsid w:val="00BB24A5"/>
  </w:style>
  <w:style w:type="paragraph" w:styleId="Ballongtext">
    <w:name w:val="Balloon Text"/>
    <w:basedOn w:val="Normal"/>
    <w:link w:val="BallongtextChar"/>
    <w:uiPriority w:val="99"/>
    <w:semiHidden/>
    <w:unhideWhenUsed/>
    <w:rsid w:val="00BB24A5"/>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4A5"/>
    <w:rPr>
      <w:rFonts w:ascii="Tahoma" w:hAnsi="Tahoma" w:cs="Tahoma"/>
      <w:sz w:val="16"/>
      <w:szCs w:val="16"/>
    </w:rPr>
  </w:style>
  <w:style w:type="character" w:styleId="Platshllartext">
    <w:name w:val="Placeholder Text"/>
    <w:basedOn w:val="Standardstycketeckensnitt"/>
    <w:uiPriority w:val="99"/>
    <w:semiHidden/>
    <w:rsid w:val="00F81096"/>
    <w:rPr>
      <w:color w:val="808080"/>
    </w:rPr>
  </w:style>
  <w:style w:type="character" w:customStyle="1" w:styleId="Formatmall1">
    <w:name w:val="Formatmall1"/>
    <w:basedOn w:val="Standardstycketeckensnitt"/>
    <w:uiPriority w:val="1"/>
    <w:rsid w:val="00750F54"/>
    <w:rPr>
      <w:rFonts w:ascii="Arial" w:hAnsi="Arial"/>
      <w:sz w:val="20"/>
    </w:rPr>
  </w:style>
  <w:style w:type="character" w:customStyle="1" w:styleId="Formatmall2">
    <w:name w:val="Formatmall2"/>
    <w:basedOn w:val="Standardstycketeckensnitt"/>
    <w:uiPriority w:val="1"/>
    <w:rsid w:val="00750F54"/>
    <w:rPr>
      <w:rFonts w:ascii="Arial" w:hAnsi="Arial"/>
      <w:sz w:val="20"/>
    </w:rPr>
  </w:style>
  <w:style w:type="character" w:customStyle="1" w:styleId="Formatmall3">
    <w:name w:val="Formatmall3"/>
    <w:basedOn w:val="Standardstycketeckensnitt"/>
    <w:uiPriority w:val="1"/>
    <w:rsid w:val="00750F54"/>
    <w:rPr>
      <w:rFonts w:ascii="Arial" w:hAnsi="Arial"/>
      <w:sz w:val="20"/>
    </w:rPr>
  </w:style>
  <w:style w:type="character" w:customStyle="1" w:styleId="Formatmall4">
    <w:name w:val="Formatmall4"/>
    <w:basedOn w:val="Standardstycketeckensnitt"/>
    <w:uiPriority w:val="1"/>
    <w:rsid w:val="00750F54"/>
    <w:rPr>
      <w:rFonts w:ascii="Arial" w:hAnsi="Arial"/>
      <w:sz w:val="20"/>
    </w:rPr>
  </w:style>
  <w:style w:type="character" w:customStyle="1" w:styleId="Formatmall5">
    <w:name w:val="Formatmall5"/>
    <w:basedOn w:val="Standardstycketeckensnitt"/>
    <w:uiPriority w:val="1"/>
    <w:rsid w:val="00750F54"/>
    <w:rPr>
      <w:rFonts w:ascii="Arial" w:hAnsi="Arial"/>
      <w:b/>
      <w:sz w:val="24"/>
    </w:rPr>
  </w:style>
  <w:style w:type="character" w:customStyle="1" w:styleId="Formatmall6">
    <w:name w:val="Formatmall6"/>
    <w:basedOn w:val="Standardstycketeckensnitt"/>
    <w:uiPriority w:val="1"/>
    <w:rsid w:val="00750F54"/>
    <w:rPr>
      <w:rFonts w:ascii="Arial" w:hAnsi="Arial"/>
      <w:sz w:val="24"/>
    </w:rPr>
  </w:style>
  <w:style w:type="character" w:customStyle="1" w:styleId="Formatmall7">
    <w:name w:val="Formatmall7"/>
    <w:basedOn w:val="Standardstycketeckensnitt"/>
    <w:uiPriority w:val="1"/>
    <w:rsid w:val="00750F54"/>
    <w:rPr>
      <w:rFonts w:ascii="Arial" w:hAnsi="Arial"/>
      <w:b/>
      <w:sz w:val="28"/>
    </w:rPr>
  </w:style>
  <w:style w:type="character" w:customStyle="1" w:styleId="Formatmall8">
    <w:name w:val="Formatmall8"/>
    <w:basedOn w:val="Standardstycketeckensnitt"/>
    <w:uiPriority w:val="1"/>
    <w:rsid w:val="00750F54"/>
    <w:rPr>
      <w:rFonts w:ascii="Book Antiqua" w:hAnsi="Book Antiqua"/>
      <w:sz w:val="24"/>
    </w:rPr>
  </w:style>
  <w:style w:type="character" w:customStyle="1" w:styleId="Formatmall9">
    <w:name w:val="Formatmall9"/>
    <w:basedOn w:val="Standardstycketeckensnitt"/>
    <w:uiPriority w:val="1"/>
    <w:rsid w:val="00750F54"/>
    <w:rPr>
      <w:rFonts w:ascii="Book Antiqua" w:hAnsi="Book Antiqua"/>
      <w:sz w:val="24"/>
    </w:rPr>
  </w:style>
  <w:style w:type="character" w:customStyle="1" w:styleId="Formatmall10">
    <w:name w:val="Formatmall10"/>
    <w:basedOn w:val="Standardstycketeckensnitt"/>
    <w:uiPriority w:val="1"/>
    <w:rsid w:val="00750F54"/>
    <w:rPr>
      <w:rFonts w:ascii="Book Antiqua" w:hAnsi="Book Antiqua"/>
      <w:sz w:val="24"/>
    </w:rPr>
  </w:style>
  <w:style w:type="character" w:customStyle="1" w:styleId="Formatmall11">
    <w:name w:val="Formatmall11"/>
    <w:basedOn w:val="Standardstycketeckensnitt"/>
    <w:uiPriority w:val="1"/>
    <w:rsid w:val="00AA6C8B"/>
    <w:rPr>
      <w:rFonts w:ascii="Arial" w:hAnsi="Arial"/>
      <w:sz w:val="20"/>
    </w:rPr>
  </w:style>
  <w:style w:type="character" w:customStyle="1" w:styleId="Rubrik1Char">
    <w:name w:val="Rubrik 1 Char"/>
    <w:basedOn w:val="Standardstycketeckensnitt"/>
    <w:link w:val="Rubrik1"/>
    <w:uiPriority w:val="9"/>
    <w:rsid w:val="00B06E37"/>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B06E37"/>
    <w:rPr>
      <w:rFonts w:ascii="Arial" w:eastAsiaTheme="majorEastAsia" w:hAnsi="Arial" w:cstheme="majorBidi"/>
      <w:b/>
      <w:sz w:val="32"/>
      <w:szCs w:val="26"/>
    </w:rPr>
  </w:style>
  <w:style w:type="character" w:customStyle="1" w:styleId="Rubrik3Char">
    <w:name w:val="Rubrik 3 Char"/>
    <w:basedOn w:val="Standardstycketeckensnitt"/>
    <w:link w:val="Rubrik3"/>
    <w:uiPriority w:val="9"/>
    <w:rsid w:val="00B06E37"/>
    <w:rPr>
      <w:rFonts w:ascii="Arial" w:eastAsiaTheme="majorEastAsia" w:hAnsi="Arial" w:cstheme="majorBidi"/>
      <w:b/>
      <w:sz w:val="28"/>
      <w:szCs w:val="24"/>
    </w:rPr>
  </w:style>
  <w:style w:type="paragraph" w:styleId="Ingetavstnd">
    <w:name w:val="No Spacing"/>
    <w:uiPriority w:val="1"/>
    <w:qFormat/>
    <w:rsid w:val="0024681B"/>
    <w:rPr>
      <w:rFonts w:ascii="Book Antiqua" w:eastAsia="Calibri" w:hAnsi="Book Antiqua" w:cs="Times New Roman"/>
      <w:sz w:val="24"/>
    </w:rPr>
  </w:style>
  <w:style w:type="character" w:styleId="Hyperlnk">
    <w:name w:val="Hyperlink"/>
    <w:basedOn w:val="Standardstycketeckensnitt"/>
    <w:uiPriority w:val="99"/>
    <w:unhideWhenUsed/>
    <w:rsid w:val="004045AB"/>
    <w:rPr>
      <w:color w:val="0000FF" w:themeColor="hyperlink"/>
      <w:u w:val="single"/>
    </w:rPr>
  </w:style>
  <w:style w:type="character" w:styleId="Olstomnmnande">
    <w:name w:val="Unresolved Mention"/>
    <w:basedOn w:val="Standardstycketeckensnitt"/>
    <w:uiPriority w:val="99"/>
    <w:semiHidden/>
    <w:unhideWhenUsed/>
    <w:rsid w:val="0032112A"/>
    <w:rPr>
      <w:color w:val="605E5C"/>
      <w:shd w:val="clear" w:color="auto" w:fill="E1DFDD"/>
    </w:rPr>
  </w:style>
  <w:style w:type="paragraph" w:styleId="Revision">
    <w:name w:val="Revision"/>
    <w:hidden/>
    <w:uiPriority w:val="99"/>
    <w:semiHidden/>
    <w:rsid w:val="00CF4671"/>
    <w:rPr>
      <w:rFonts w:ascii="Book Antiqua" w:hAnsi="Book Antiqua"/>
      <w:sz w:val="24"/>
    </w:rPr>
  </w:style>
  <w:style w:type="character" w:styleId="Kommentarsreferens">
    <w:name w:val="annotation reference"/>
    <w:basedOn w:val="Standardstycketeckensnitt"/>
    <w:uiPriority w:val="99"/>
    <w:semiHidden/>
    <w:unhideWhenUsed/>
    <w:rsid w:val="007B0E94"/>
    <w:rPr>
      <w:sz w:val="16"/>
      <w:szCs w:val="16"/>
    </w:rPr>
  </w:style>
  <w:style w:type="paragraph" w:styleId="Kommentarer">
    <w:name w:val="annotation text"/>
    <w:basedOn w:val="Normal"/>
    <w:link w:val="KommentarerChar"/>
    <w:uiPriority w:val="99"/>
    <w:unhideWhenUsed/>
    <w:rsid w:val="007B0E94"/>
    <w:rPr>
      <w:sz w:val="20"/>
      <w:szCs w:val="20"/>
    </w:rPr>
  </w:style>
  <w:style w:type="character" w:customStyle="1" w:styleId="KommentarerChar">
    <w:name w:val="Kommentarer Char"/>
    <w:basedOn w:val="Standardstycketeckensnitt"/>
    <w:link w:val="Kommentarer"/>
    <w:uiPriority w:val="99"/>
    <w:rsid w:val="007B0E94"/>
    <w:rPr>
      <w:rFonts w:ascii="Book Antiqua" w:hAnsi="Book Antiqua"/>
      <w:sz w:val="20"/>
      <w:szCs w:val="20"/>
    </w:rPr>
  </w:style>
  <w:style w:type="paragraph" w:styleId="Kommentarsmne">
    <w:name w:val="annotation subject"/>
    <w:basedOn w:val="Kommentarer"/>
    <w:next w:val="Kommentarer"/>
    <w:link w:val="KommentarsmneChar"/>
    <w:uiPriority w:val="99"/>
    <w:semiHidden/>
    <w:unhideWhenUsed/>
    <w:rsid w:val="007B0E94"/>
    <w:rPr>
      <w:b/>
      <w:bCs/>
    </w:rPr>
  </w:style>
  <w:style w:type="character" w:customStyle="1" w:styleId="KommentarsmneChar">
    <w:name w:val="Kommentarsämne Char"/>
    <w:basedOn w:val="KommentarerChar"/>
    <w:link w:val="Kommentarsmne"/>
    <w:uiPriority w:val="99"/>
    <w:semiHidden/>
    <w:rsid w:val="007B0E94"/>
    <w:rPr>
      <w:rFonts w:ascii="Book Antiqua" w:hAnsi="Book Antiqua"/>
      <w:b/>
      <w:bCs/>
      <w:sz w:val="20"/>
      <w:szCs w:val="20"/>
    </w:rPr>
  </w:style>
  <w:style w:type="character" w:styleId="AnvndHyperlnk">
    <w:name w:val="FollowedHyperlink"/>
    <w:basedOn w:val="Standardstycketeckensnitt"/>
    <w:uiPriority w:val="99"/>
    <w:semiHidden/>
    <w:unhideWhenUsed/>
    <w:rsid w:val="00B85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nktionsratt.se/eu2023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unktionsratt.se/wp-content/uploads/2022/11/Rapport-Foraldrar-pa-olika-villko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ktionsratt.se/wp-content/uploads/2019/12/Funktionsra%CC%88tt-Sverige_Rappor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eringen.se/48fbb9/contentassets/296400a4636d473e836ac5cfe5f21ee8/bilaga_arbetsformedlingens-arbete-med-jamstalld-arbetsmarknadsetablering.pdf" TargetMode="External"/><Relationship Id="rId5" Type="http://schemas.openxmlformats.org/officeDocument/2006/relationships/styles" Target="styles.xml"/><Relationship Id="rId15" Type="http://schemas.openxmlformats.org/officeDocument/2006/relationships/hyperlink" Target="https://funktionsratt.se/wp-content/uploads/2021/11/Uppfoljningsrapport-3-december-2021-3.pdf" TargetMode="External"/><Relationship Id="rId10" Type="http://schemas.openxmlformats.org/officeDocument/2006/relationships/hyperlink" Target="file:///C:\Users\AnnicaNilsson\Downloads\2019%208%20Ekonomisk%20Jamstalldhet%20For%20Kvinnor%20Med%20Funktionsnedsattning.pdf"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kl\OneDrive%20-%20Handikappf&#246;rbunden\Brev%20till%20regeringen\Brev%20Anna%20Ekstr&#246;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E8520-8DF9-4C49-8570-624DE894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1C954-A116-46FE-800D-09F51BB4BB1D}">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customXml/itemProps3.xml><?xml version="1.0" encoding="utf-8"?>
<ds:datastoreItem xmlns:ds="http://schemas.openxmlformats.org/officeDocument/2006/customXml" ds:itemID="{12EAE7DC-E6C5-4876-9956-86375EFFB9F5}">
  <ds:schemaRefs>
    <ds:schemaRef ds:uri="http://schemas.openxmlformats.org/officeDocument/2006/bibliography"/>
  </ds:schemaRefs>
</ds:datastoreItem>
</file>

<file path=customXml/itemProps4.xml><?xml version="1.0" encoding="utf-8"?>
<ds:datastoreItem xmlns:ds="http://schemas.openxmlformats.org/officeDocument/2006/customXml" ds:itemID="{5D7DA4EA-AE24-41FA-8153-6A890AC6D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 Anna Ekström.dotx</Template>
  <TotalTime>3</TotalTime>
  <Pages>2</Pages>
  <Words>595</Words>
  <Characters>3154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3742</CharactersWithSpaces>
  <SharedDoc>false</SharedDoc>
  <HLinks>
    <vt:vector size="18" baseType="variant">
      <vt:variant>
        <vt:i4>6226024</vt:i4>
      </vt:variant>
      <vt:variant>
        <vt:i4>6</vt:i4>
      </vt:variant>
      <vt:variant>
        <vt:i4>0</vt:i4>
      </vt:variant>
      <vt:variant>
        <vt:i4>5</vt:i4>
      </vt:variant>
      <vt:variant>
        <vt:lpwstr>https://funktionsratt.se/wp-content/uploads/2019/12/Funktionsra%CC%88tt-Sverige_Rapport.pdf</vt:lpwstr>
      </vt:variant>
      <vt:variant>
        <vt:lpwstr/>
      </vt:variant>
      <vt:variant>
        <vt:i4>1245268</vt:i4>
      </vt:variant>
      <vt:variant>
        <vt:i4>3</vt:i4>
      </vt:variant>
      <vt:variant>
        <vt:i4>0</vt:i4>
      </vt:variant>
      <vt:variant>
        <vt:i4>5</vt:i4>
      </vt:variant>
      <vt:variant>
        <vt:lpwstr>https://funktionsratt.se/wp-content/uploads/2021/11/Uppfoljningsrapport-3-december-2021-3.pdf</vt:lpwstr>
      </vt:variant>
      <vt:variant>
        <vt:lpwstr/>
      </vt:variant>
      <vt:variant>
        <vt:i4>5111894</vt:i4>
      </vt:variant>
      <vt:variant>
        <vt:i4>0</vt:i4>
      </vt:variant>
      <vt:variant>
        <vt:i4>0</vt:i4>
      </vt:variant>
      <vt:variant>
        <vt:i4>5</vt:i4>
      </vt:variant>
      <vt:variant>
        <vt:lpwstr>https://www.regeringen.se/4a8002/contentassets/05e3728ffd16460bbf481e1859870e9d/uppdrag-att-ge-stod-vid-uppfoljning-av-funktionshinderspolitiken.pdf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cp:lastModifiedBy>Annica Nilsson</cp:lastModifiedBy>
  <cp:revision>4</cp:revision>
  <dcterms:created xsi:type="dcterms:W3CDTF">2022-12-23T05:40:00Z</dcterms:created>
  <dcterms:modified xsi:type="dcterms:W3CDTF">2022-12-23T05:53:00Z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46300</vt:r8>
  </property>
  <property fmtid="{D5CDD505-2E9C-101B-9397-08002B2CF9AE}" pid="5" name="MediaServiceImageTags">
    <vt:lpwstr/>
  </property>
</Properties>
</file>