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2814" w14:textId="77777777" w:rsidR="00627BF2" w:rsidRDefault="00627BF2" w:rsidP="000D33FE">
      <w:pPr>
        <w:rPr>
          <w:rFonts w:ascii="Book Antiqua" w:hAnsi="Book Antiqua"/>
          <w:sz w:val="24"/>
          <w:szCs w:val="24"/>
        </w:rPr>
      </w:pPr>
    </w:p>
    <w:p w14:paraId="68AB4854" w14:textId="77777777" w:rsidR="00627BF2" w:rsidRDefault="00627BF2" w:rsidP="003323EE">
      <w:pPr>
        <w:pStyle w:val="Rubrik3"/>
      </w:pPr>
    </w:p>
    <w:p w14:paraId="71119FA7" w14:textId="630084A5" w:rsidR="000D33FE" w:rsidRPr="007D4186" w:rsidRDefault="00193487" w:rsidP="003323EE">
      <w:pPr>
        <w:pStyle w:val="Rubrik3"/>
      </w:pPr>
      <w:r>
        <w:br/>
      </w:r>
      <w:r w:rsidR="00D26B92">
        <w:t>Från</w:t>
      </w:r>
      <w:r w:rsidR="001670E6">
        <w:br/>
      </w:r>
      <w:r w:rsidRPr="0053652A">
        <w:t>Funktionsrätt Sverige</w:t>
      </w:r>
      <w:r w:rsidRPr="0053652A">
        <w:br/>
      </w:r>
      <w:r w:rsidR="00D26B92" w:rsidRPr="0053652A">
        <w:t>Hörselskadades Riksförbund</w:t>
      </w:r>
      <w:r w:rsidR="001670E6" w:rsidRPr="0053652A">
        <w:br/>
        <w:t>S</w:t>
      </w:r>
      <w:r w:rsidR="00D26B92" w:rsidRPr="0053652A">
        <w:t xml:space="preserve">ynskadades </w:t>
      </w:r>
      <w:r w:rsidR="00F85C56">
        <w:t>R</w:t>
      </w:r>
      <w:r w:rsidR="00D26B92" w:rsidRPr="0053652A">
        <w:t>iksförbund</w:t>
      </w:r>
      <w:r w:rsidR="001670E6" w:rsidRPr="0053652A">
        <w:br/>
        <w:t>DHR</w:t>
      </w:r>
      <w:r w:rsidR="00D26B92" w:rsidRPr="0053652A">
        <w:t xml:space="preserve"> </w:t>
      </w:r>
      <w:r w:rsidR="00D8795A">
        <w:t>–</w:t>
      </w:r>
      <w:r w:rsidR="00D26B92">
        <w:t xml:space="preserve"> </w:t>
      </w:r>
      <w:r w:rsidR="00D8795A">
        <w:t>Delaktighet Handlingsfrihet Rörelsefrihet</w:t>
      </w:r>
    </w:p>
    <w:p w14:paraId="2ACC93D9" w14:textId="77777777" w:rsidR="0053652A" w:rsidRDefault="001670E6" w:rsidP="000D33FE">
      <w:pPr>
        <w:rPr>
          <w:rFonts w:ascii="Book Antiqua" w:hAnsi="Book Antiqua"/>
          <w:sz w:val="24"/>
          <w:szCs w:val="24"/>
        </w:rPr>
      </w:pPr>
      <w:r>
        <w:rPr>
          <w:rFonts w:ascii="Book Antiqua" w:hAnsi="Book Antiqua"/>
          <w:sz w:val="24"/>
          <w:szCs w:val="24"/>
        </w:rPr>
        <w:tab/>
      </w:r>
      <w:r>
        <w:rPr>
          <w:rFonts w:ascii="Book Antiqua" w:hAnsi="Book Antiqua"/>
          <w:sz w:val="24"/>
          <w:szCs w:val="24"/>
        </w:rPr>
        <w:tab/>
      </w:r>
      <w:r w:rsidR="007D4186">
        <w:rPr>
          <w:rFonts w:ascii="Book Antiqua" w:hAnsi="Book Antiqua"/>
          <w:sz w:val="24"/>
          <w:szCs w:val="24"/>
        </w:rPr>
        <w:t xml:space="preserve">              </w:t>
      </w:r>
    </w:p>
    <w:p w14:paraId="01BFE295" w14:textId="77777777" w:rsidR="0053652A" w:rsidRDefault="0053652A" w:rsidP="000D33FE">
      <w:pPr>
        <w:rPr>
          <w:rFonts w:ascii="Book Antiqua" w:hAnsi="Book Antiqua"/>
          <w:sz w:val="24"/>
          <w:szCs w:val="24"/>
        </w:rPr>
      </w:pPr>
    </w:p>
    <w:p w14:paraId="3EEE3811" w14:textId="5FAE62BD" w:rsidR="001670E6" w:rsidRDefault="00C56C87" w:rsidP="000D33FE">
      <w:pPr>
        <w:rPr>
          <w:rFonts w:ascii="Book Antiqua" w:hAnsi="Book Antiqua"/>
          <w:sz w:val="24"/>
          <w:szCs w:val="24"/>
        </w:rPr>
      </w:pPr>
      <w:r>
        <w:rPr>
          <w:rFonts w:ascii="Book Antiqua" w:hAnsi="Book Antiqua"/>
          <w:sz w:val="24"/>
          <w:szCs w:val="24"/>
        </w:rPr>
        <w:t xml:space="preserve">                                                           </w:t>
      </w:r>
      <w:r w:rsidR="001670E6">
        <w:rPr>
          <w:rFonts w:ascii="Book Antiqua" w:hAnsi="Book Antiqua"/>
          <w:sz w:val="24"/>
          <w:szCs w:val="24"/>
        </w:rPr>
        <w:t xml:space="preserve">Stockholm den </w:t>
      </w:r>
      <w:r w:rsidR="002532B9">
        <w:rPr>
          <w:rFonts w:ascii="Book Antiqua" w:hAnsi="Book Antiqua"/>
          <w:sz w:val="24"/>
          <w:szCs w:val="24"/>
        </w:rPr>
        <w:t>9</w:t>
      </w:r>
      <w:r w:rsidR="001670E6">
        <w:rPr>
          <w:rFonts w:ascii="Book Antiqua" w:hAnsi="Book Antiqua"/>
          <w:sz w:val="24"/>
          <w:szCs w:val="24"/>
        </w:rPr>
        <w:t xml:space="preserve"> </w:t>
      </w:r>
      <w:r w:rsidR="00F97700">
        <w:rPr>
          <w:rFonts w:ascii="Book Antiqua" w:hAnsi="Book Antiqua"/>
          <w:sz w:val="24"/>
          <w:szCs w:val="24"/>
        </w:rPr>
        <w:t>maj</w:t>
      </w:r>
      <w:r w:rsidR="001670E6">
        <w:rPr>
          <w:rFonts w:ascii="Book Antiqua" w:hAnsi="Book Antiqua"/>
          <w:sz w:val="24"/>
          <w:szCs w:val="24"/>
        </w:rPr>
        <w:t xml:space="preserve"> 202</w:t>
      </w:r>
      <w:r w:rsidR="001D5B5C">
        <w:rPr>
          <w:rFonts w:ascii="Book Antiqua" w:hAnsi="Book Antiqua"/>
          <w:sz w:val="24"/>
          <w:szCs w:val="24"/>
        </w:rPr>
        <w:t>3</w:t>
      </w:r>
    </w:p>
    <w:p w14:paraId="62E8B281" w14:textId="77777777" w:rsidR="000A3A24" w:rsidRDefault="000A3A24" w:rsidP="000D33FE">
      <w:pPr>
        <w:rPr>
          <w:rFonts w:ascii="Book Antiqua" w:hAnsi="Book Antiqua"/>
          <w:sz w:val="24"/>
          <w:szCs w:val="24"/>
        </w:rPr>
      </w:pPr>
    </w:p>
    <w:p w14:paraId="379AE433" w14:textId="23AE0042" w:rsidR="007D4186" w:rsidRPr="0053652A" w:rsidRDefault="007D4186" w:rsidP="000D33FE">
      <w:pPr>
        <w:rPr>
          <w:rFonts w:ascii="Arial" w:hAnsi="Arial" w:cs="Arial"/>
          <w:b/>
          <w:bCs/>
          <w:sz w:val="32"/>
          <w:szCs w:val="32"/>
        </w:rPr>
      </w:pPr>
      <w:r w:rsidRPr="0053652A">
        <w:rPr>
          <w:rFonts w:ascii="Arial" w:hAnsi="Arial" w:cs="Arial"/>
          <w:b/>
          <w:bCs/>
          <w:sz w:val="32"/>
          <w:szCs w:val="32"/>
        </w:rPr>
        <w:t>Till arbetsmarknadsminister Johan Pehrson</w:t>
      </w:r>
    </w:p>
    <w:p w14:paraId="512779DA" w14:textId="1BE365CA" w:rsidR="0099522B" w:rsidRDefault="000A3A24" w:rsidP="0099522B">
      <w:pPr>
        <w:rPr>
          <w:rFonts w:ascii="Arial" w:hAnsi="Arial" w:cs="Arial"/>
          <w:sz w:val="32"/>
          <w:szCs w:val="32"/>
        </w:rPr>
      </w:pPr>
      <w:r>
        <w:rPr>
          <w:rFonts w:ascii="Book Antiqua" w:hAnsi="Book Antiqua"/>
          <w:sz w:val="24"/>
          <w:szCs w:val="24"/>
        </w:rPr>
        <w:t>Tack för vårt möte tidigare i år. Vi återkommer nu med viktiga förslag på hur sysselsättningsgrade</w:t>
      </w:r>
      <w:r w:rsidR="00C56C87">
        <w:rPr>
          <w:rFonts w:ascii="Book Antiqua" w:hAnsi="Book Antiqua"/>
          <w:sz w:val="24"/>
          <w:szCs w:val="24"/>
        </w:rPr>
        <w:t>n</w:t>
      </w:r>
      <w:r>
        <w:rPr>
          <w:rFonts w:ascii="Book Antiqua" w:hAnsi="Book Antiqua"/>
          <w:sz w:val="24"/>
          <w:szCs w:val="24"/>
        </w:rPr>
        <w:t xml:space="preserve"> för personer med funktionsnedsättning ska öka</w:t>
      </w:r>
      <w:r w:rsidR="00C56C87">
        <w:rPr>
          <w:rFonts w:ascii="Book Antiqua" w:hAnsi="Book Antiqua"/>
          <w:sz w:val="24"/>
          <w:szCs w:val="24"/>
        </w:rPr>
        <w:t xml:space="preserve"> och långtidsarbetslösheten minska</w:t>
      </w:r>
      <w:r>
        <w:rPr>
          <w:rFonts w:ascii="Book Antiqua" w:hAnsi="Book Antiqua"/>
          <w:sz w:val="24"/>
          <w:szCs w:val="24"/>
        </w:rPr>
        <w:t xml:space="preserve">. </w:t>
      </w:r>
      <w:r w:rsidR="002B4B8D" w:rsidRPr="002B4B8D">
        <w:rPr>
          <w:rFonts w:ascii="Book Antiqua" w:hAnsi="Book Antiqua"/>
          <w:sz w:val="24"/>
          <w:szCs w:val="24"/>
        </w:rPr>
        <w:t xml:space="preserve">En arbetslinje behöver innehålla ett </w:t>
      </w:r>
      <w:r w:rsidR="00F15A0F">
        <w:rPr>
          <w:rFonts w:ascii="Book Antiqua" w:hAnsi="Book Antiqua"/>
          <w:sz w:val="24"/>
          <w:szCs w:val="24"/>
        </w:rPr>
        <w:t>tydligt</w:t>
      </w:r>
      <w:r w:rsidR="00F15A0F" w:rsidRPr="002B4B8D">
        <w:rPr>
          <w:rFonts w:ascii="Book Antiqua" w:hAnsi="Book Antiqua"/>
          <w:sz w:val="24"/>
          <w:szCs w:val="24"/>
        </w:rPr>
        <w:t xml:space="preserve"> </w:t>
      </w:r>
      <w:r w:rsidR="002B4B8D" w:rsidRPr="002B4B8D">
        <w:rPr>
          <w:rFonts w:ascii="Book Antiqua" w:hAnsi="Book Antiqua"/>
          <w:sz w:val="24"/>
          <w:szCs w:val="24"/>
        </w:rPr>
        <w:t>funktionsrättsperspektiv samt förslag på riktade lösningar.</w:t>
      </w:r>
      <w:r w:rsidR="00820DF7">
        <w:rPr>
          <w:rFonts w:ascii="Book Antiqua" w:hAnsi="Book Antiqua"/>
          <w:sz w:val="24"/>
          <w:szCs w:val="24"/>
        </w:rPr>
        <w:br/>
      </w:r>
    </w:p>
    <w:p w14:paraId="3AE82D49" w14:textId="14B003F2" w:rsidR="0099522B" w:rsidRPr="009F6EB4" w:rsidRDefault="00956CC2" w:rsidP="0099522B">
      <w:pPr>
        <w:rPr>
          <w:rFonts w:ascii="Arial" w:hAnsi="Arial" w:cs="Arial"/>
          <w:sz w:val="32"/>
          <w:szCs w:val="32"/>
        </w:rPr>
      </w:pPr>
      <w:r>
        <w:rPr>
          <w:rFonts w:ascii="Arial" w:hAnsi="Arial" w:cs="Arial"/>
          <w:sz w:val="32"/>
          <w:szCs w:val="32"/>
        </w:rPr>
        <w:t>Flera åtgärder behövs</w:t>
      </w:r>
    </w:p>
    <w:p w14:paraId="32F837E6" w14:textId="77777777" w:rsidR="00F15A0F" w:rsidRDefault="002C24BB" w:rsidP="0099522B">
      <w:pPr>
        <w:rPr>
          <w:rFonts w:ascii="Book Antiqua" w:hAnsi="Book Antiqua"/>
          <w:b/>
          <w:bCs/>
          <w:sz w:val="24"/>
          <w:szCs w:val="24"/>
        </w:rPr>
      </w:pPr>
      <w:r>
        <w:rPr>
          <w:rFonts w:ascii="Book Antiqua" w:hAnsi="Book Antiqua"/>
          <w:b/>
          <w:bCs/>
          <w:sz w:val="24"/>
          <w:szCs w:val="24"/>
        </w:rPr>
        <w:t>Vi vill att regeringen tar fram</w:t>
      </w:r>
      <w:r w:rsidRPr="002C24BB">
        <w:rPr>
          <w:rFonts w:ascii="Book Antiqua" w:hAnsi="Book Antiqua"/>
          <w:b/>
          <w:bCs/>
          <w:sz w:val="24"/>
          <w:szCs w:val="24"/>
        </w:rPr>
        <w:t xml:space="preserve"> en nationell handlingsplan med åtgärder för att höja sysselsättningsgraden i</w:t>
      </w:r>
      <w:r>
        <w:rPr>
          <w:rFonts w:ascii="Book Antiqua" w:hAnsi="Book Antiqua"/>
          <w:b/>
          <w:bCs/>
          <w:sz w:val="24"/>
          <w:szCs w:val="24"/>
        </w:rPr>
        <w:t xml:space="preserve"> </w:t>
      </w:r>
      <w:r w:rsidRPr="002C24BB">
        <w:rPr>
          <w:rFonts w:ascii="Book Antiqua" w:hAnsi="Book Antiqua"/>
          <w:b/>
          <w:bCs/>
          <w:sz w:val="24"/>
          <w:szCs w:val="24"/>
        </w:rPr>
        <w:t>nivå med övriga befolkningen</w:t>
      </w:r>
      <w:r w:rsidR="005462A3">
        <w:rPr>
          <w:rFonts w:ascii="Book Antiqua" w:hAnsi="Book Antiqua"/>
          <w:b/>
          <w:bCs/>
          <w:sz w:val="24"/>
          <w:szCs w:val="24"/>
        </w:rPr>
        <w:t>.</w:t>
      </w:r>
      <w:r>
        <w:rPr>
          <w:rFonts w:ascii="Book Antiqua" w:hAnsi="Book Antiqua"/>
          <w:b/>
          <w:bCs/>
          <w:sz w:val="24"/>
          <w:szCs w:val="24"/>
        </w:rPr>
        <w:t xml:space="preserve"> </w:t>
      </w:r>
    </w:p>
    <w:p w14:paraId="0A92D758" w14:textId="68D704E3" w:rsidR="00E246C8" w:rsidRPr="008573CB" w:rsidRDefault="00E246C8" w:rsidP="00343CBF">
      <w:pPr>
        <w:pStyle w:val="Ingetavstnd"/>
      </w:pPr>
      <w:r w:rsidRPr="008573CB">
        <w:t xml:space="preserve">Under rätt förutsättningar kan de allra flesta arbeta. Trots det konstateras år efter år att personer med funktionsnedsättning – oavsett konjunkturläge – förvärvsarbetar i betydligt lägre utsträckning än andra. </w:t>
      </w:r>
      <w:r w:rsidR="00243824">
        <w:t>Enligt färsk statistik från SCB</w:t>
      </w:r>
      <w:r w:rsidR="0032798A">
        <w:t xml:space="preserve"> </w:t>
      </w:r>
      <w:r w:rsidR="00813EA7">
        <w:t>är andelen</w:t>
      </w:r>
      <w:r w:rsidR="002D30E5" w:rsidRPr="002D30E5">
        <w:t> </w:t>
      </w:r>
      <w:r w:rsidR="002D30E5" w:rsidRPr="008E07AC">
        <w:t>sysselsatta</w:t>
      </w:r>
      <w:r w:rsidR="002D30E5" w:rsidRPr="002D30E5">
        <w:t xml:space="preserve"> bland personer med funktionsnedsättning 52 procent, </w:t>
      </w:r>
      <w:r w:rsidR="008E07AC">
        <w:t>i jämförelse med 81 procent</w:t>
      </w:r>
      <w:r w:rsidR="002D30E5" w:rsidRPr="002D30E5">
        <w:t xml:space="preserve"> </w:t>
      </w:r>
      <w:r w:rsidR="008E07AC">
        <w:t>för</w:t>
      </w:r>
      <w:r w:rsidR="002D30E5" w:rsidRPr="002D30E5">
        <w:t xml:space="preserve"> övriga befolkningen.</w:t>
      </w:r>
      <w:r w:rsidR="00813EA7">
        <w:t xml:space="preserve"> Bland</w:t>
      </w:r>
      <w:r w:rsidR="002D30E5" w:rsidRPr="002D30E5">
        <w:t xml:space="preserve"> personer med funktionsnedsättning som </w:t>
      </w:r>
      <w:r w:rsidR="00223D99">
        <w:t>bedömt sin arbetsförmåga som</w:t>
      </w:r>
      <w:r w:rsidR="002D30E5" w:rsidRPr="002D30E5">
        <w:t xml:space="preserve"> nedsatt </w:t>
      </w:r>
      <w:r w:rsidR="00223D99">
        <w:t xml:space="preserve">är </w:t>
      </w:r>
      <w:r w:rsidR="002D30E5" w:rsidRPr="002D30E5">
        <w:t>sysselsättningsgraden 44 procen</w:t>
      </w:r>
      <w:r w:rsidR="008E07AC">
        <w:t>t.</w:t>
      </w:r>
      <w:r w:rsidR="00813EA7">
        <w:t xml:space="preserve"> </w:t>
      </w:r>
      <w:r w:rsidR="008E07AC">
        <w:t xml:space="preserve">Dessutom </w:t>
      </w:r>
      <w:r w:rsidR="00813EA7">
        <w:t>utgör p</w:t>
      </w:r>
      <w:r w:rsidRPr="008573CB">
        <w:t xml:space="preserve">ersoner </w:t>
      </w:r>
      <w:r w:rsidR="000C119B">
        <w:t>med funktionsnedsättning</w:t>
      </w:r>
      <w:r w:rsidRPr="008573CB">
        <w:t xml:space="preserve"> en stor andel av </w:t>
      </w:r>
      <w:r w:rsidR="00820DF7">
        <w:br/>
      </w:r>
      <w:r w:rsidRPr="008573CB">
        <w:t>långtidsarbetslösheten som ligger kvar på höga nivåer.</w:t>
      </w:r>
      <w:r w:rsidR="0032798A">
        <w:t xml:space="preserve"> </w:t>
      </w:r>
      <w:r w:rsidR="008E07AC">
        <w:t>Situationen är oacceptabel.</w:t>
      </w:r>
    </w:p>
    <w:p w14:paraId="73ECE0A7" w14:textId="1EC732FE" w:rsidR="008D0FB4" w:rsidRDefault="00E246C8" w:rsidP="00343CBF">
      <w:pPr>
        <w:pStyle w:val="Ingetavstnd"/>
        <w:rPr>
          <w:rFonts w:ascii="metropolisregular" w:hAnsi="metropolisregular"/>
          <w:sz w:val="23"/>
          <w:szCs w:val="23"/>
        </w:rPr>
      </w:pPr>
      <w:r w:rsidRPr="008573CB">
        <w:t xml:space="preserve">Det här är </w:t>
      </w:r>
      <w:r w:rsidR="0032798A">
        <w:t xml:space="preserve">dessutom </w:t>
      </w:r>
      <w:r w:rsidRPr="008573CB">
        <w:t>dyrt för samhället.</w:t>
      </w:r>
      <w:r w:rsidR="008D0FB4" w:rsidRPr="008573CB">
        <w:rPr>
          <w:rStyle w:val="Rubrik2Char"/>
          <w:rFonts w:ascii="Book Antiqua" w:eastAsiaTheme="majorEastAsia" w:hAnsi="Book Antiqua"/>
          <w:color w:val="333333"/>
          <w:sz w:val="24"/>
          <w:szCs w:val="24"/>
        </w:rPr>
        <w:t xml:space="preserve"> </w:t>
      </w:r>
      <w:r w:rsidR="008D0FB4" w:rsidRPr="008573CB">
        <w:rPr>
          <w:rStyle w:val="Stark"/>
          <w:rFonts w:eastAsiaTheme="majorEastAsia"/>
          <w:b w:val="0"/>
          <w:bCs w:val="0"/>
          <w:color w:val="333333"/>
        </w:rPr>
        <w:t>Förutom förlorade skatteintäkter</w:t>
      </w:r>
      <w:r w:rsidR="008D0FB4" w:rsidRPr="008573CB">
        <w:rPr>
          <w:b/>
        </w:rPr>
        <w:t> </w:t>
      </w:r>
      <w:r w:rsidR="008D0FB4" w:rsidRPr="00343CBF">
        <w:rPr>
          <w:bCs/>
        </w:rPr>
        <w:t xml:space="preserve">och </w:t>
      </w:r>
      <w:r w:rsidR="008D0FB4" w:rsidRPr="008573CB">
        <w:t>kostnader inom sjukförsäkring</w:t>
      </w:r>
      <w:r w:rsidR="00345C82">
        <w:t>en</w:t>
      </w:r>
      <w:r w:rsidR="008D0FB4" w:rsidRPr="008573CB">
        <w:t xml:space="preserve">, visar studier på </w:t>
      </w:r>
      <w:r w:rsidR="008D0FB4" w:rsidRPr="008573CB">
        <w:lastRenderedPageBreak/>
        <w:t xml:space="preserve">större ohälsa bland arbetslösa. För att inte tala om det stora resursslöseri och kompetenstapp </w:t>
      </w:r>
      <w:r w:rsidR="00013AFE">
        <w:t>som detta innebär</w:t>
      </w:r>
      <w:r w:rsidR="002F6D13">
        <w:t>, i synnerhet när det</w:t>
      </w:r>
      <w:r w:rsidR="000149BD">
        <w:t xml:space="preserve"> </w:t>
      </w:r>
      <w:r w:rsidR="002F6D13">
        <w:t>s</w:t>
      </w:r>
      <w:r w:rsidR="00262E02" w:rsidRPr="008573CB">
        <w:t xml:space="preserve">amtidigt råder </w:t>
      </w:r>
      <w:r w:rsidR="007151C3">
        <w:t xml:space="preserve">rekordhög </w:t>
      </w:r>
      <w:r w:rsidR="00262E02" w:rsidRPr="008573CB">
        <w:t xml:space="preserve">brist på arbetskraft </w:t>
      </w:r>
      <w:r w:rsidR="007151C3">
        <w:t xml:space="preserve">i flera branscher. </w:t>
      </w:r>
      <w:r w:rsidR="007151C3" w:rsidRPr="007151C3">
        <w:t xml:space="preserve">Stora pensionsavgångar, låga födelsetal och </w:t>
      </w:r>
      <w:r w:rsidR="00C40F58">
        <w:t>en allt senare start i arbetslivet</w:t>
      </w:r>
      <w:r w:rsidR="007151C3" w:rsidRPr="007151C3">
        <w:t xml:space="preserve"> riskerar att försämra situationen. Det är därför är helt rätt att </w:t>
      </w:r>
      <w:r w:rsidR="00B66C95">
        <w:t xml:space="preserve">nu </w:t>
      </w:r>
      <w:r w:rsidR="007151C3" w:rsidRPr="007151C3">
        <w:t xml:space="preserve">fokusera </w:t>
      </w:r>
      <w:r w:rsidR="00C151BE">
        <w:t xml:space="preserve">på att </w:t>
      </w:r>
      <w:r w:rsidR="005E2B89">
        <w:t>förbättra möjligheterna</w:t>
      </w:r>
      <w:r w:rsidR="00C151BE">
        <w:t xml:space="preserve"> i arbetslivet för personer med </w:t>
      </w:r>
      <w:r w:rsidR="007151C3" w:rsidRPr="007151C3">
        <w:t>funktionsnedsättning.</w:t>
      </w:r>
    </w:p>
    <w:p w14:paraId="3E5BF441" w14:textId="7F430CF9" w:rsidR="00E246C8" w:rsidRPr="00AC4F0A" w:rsidRDefault="008D0FB4" w:rsidP="00343CBF">
      <w:pPr>
        <w:pStyle w:val="Ingetavstnd"/>
      </w:pPr>
      <w:r w:rsidRPr="005E2B89">
        <w:t>Vi som företräder personer med olika funktionsnedsättningar och skilda behov vet att ett helhetsgrepp med åtgärder på såväl individ- som strukturell nivå krävs för att komma till rätta med problemet.</w:t>
      </w:r>
      <w:r w:rsidR="00561AEF" w:rsidRPr="005E2B89">
        <w:t xml:space="preserve"> </w:t>
      </w:r>
      <w:r w:rsidR="003810F6" w:rsidRPr="00AC4F0A">
        <w:t>Stödet till både arbetssökande och arbetsgivare behöver utvecklas, arbetsmiljö</w:t>
      </w:r>
      <w:r w:rsidR="00564224" w:rsidRPr="00AC4F0A">
        <w:t xml:space="preserve">- och antidiskrimineringsarbetet </w:t>
      </w:r>
      <w:r w:rsidR="004F7C04">
        <w:t xml:space="preserve">behöver </w:t>
      </w:r>
      <w:r w:rsidR="003810F6" w:rsidRPr="00AC4F0A">
        <w:t xml:space="preserve">stärkas. </w:t>
      </w:r>
      <w:r w:rsidR="00561AEF" w:rsidRPr="00AC4F0A">
        <w:t xml:space="preserve">Idag kan </w:t>
      </w:r>
      <w:r w:rsidR="004F6C41" w:rsidRPr="00AC4F0A">
        <w:t xml:space="preserve">exempelvis </w:t>
      </w:r>
      <w:r w:rsidR="00561AEF" w:rsidRPr="00AC4F0A">
        <w:t>personer redan tidigt i rekryteringsprocessen utestängas på grund av krav som egentligen är oviktiga för tjänsten</w:t>
      </w:r>
      <w:r w:rsidR="004F6C41" w:rsidRPr="00AC4F0A">
        <w:t>,</w:t>
      </w:r>
      <w:r w:rsidR="00561AEF" w:rsidRPr="00AC4F0A">
        <w:t xml:space="preserve"> eller väljas bort på grund av fördomar om vad personer med funktionsnedsättning klarar av. </w:t>
      </w:r>
      <w:r w:rsidR="00E50B69" w:rsidRPr="00AC4F0A">
        <w:t xml:space="preserve"> </w:t>
      </w:r>
      <w:r w:rsidR="00B14F17" w:rsidRPr="00AC4F0A">
        <w:t>Så kan vi inte ha det.</w:t>
      </w:r>
    </w:p>
    <w:p w14:paraId="23E07D0D" w14:textId="035B67F8" w:rsidR="00700A20" w:rsidRPr="00AC4F0A" w:rsidRDefault="00C212EE">
      <w:pPr>
        <w:rPr>
          <w:rFonts w:ascii="Book Antiqua" w:hAnsi="Book Antiqua"/>
          <w:sz w:val="24"/>
          <w:szCs w:val="24"/>
        </w:rPr>
      </w:pPr>
      <w:r w:rsidRPr="00AC4F0A">
        <w:rPr>
          <w:rFonts w:ascii="Book Antiqua" w:hAnsi="Book Antiqua"/>
          <w:sz w:val="24"/>
          <w:szCs w:val="24"/>
        </w:rPr>
        <w:t xml:space="preserve">Arbetslivet behöver </w:t>
      </w:r>
      <w:r w:rsidR="008D2E03" w:rsidRPr="00AC4F0A">
        <w:rPr>
          <w:rFonts w:ascii="Book Antiqua" w:hAnsi="Book Antiqua"/>
          <w:sz w:val="24"/>
          <w:szCs w:val="24"/>
        </w:rPr>
        <w:t xml:space="preserve">bli mer flexibelt, även för personer med funktionsnedsättning. Det </w:t>
      </w:r>
      <w:r w:rsidR="00E275FE" w:rsidRPr="00AC4F0A">
        <w:rPr>
          <w:rFonts w:ascii="Book Antiqua" w:hAnsi="Book Antiqua"/>
          <w:sz w:val="24"/>
          <w:szCs w:val="24"/>
        </w:rPr>
        <w:t>är nödvändigt</w:t>
      </w:r>
      <w:r w:rsidR="008D2E03" w:rsidRPr="00AC4F0A">
        <w:rPr>
          <w:rFonts w:ascii="Book Antiqua" w:hAnsi="Book Antiqua"/>
          <w:sz w:val="24"/>
          <w:szCs w:val="24"/>
        </w:rPr>
        <w:t xml:space="preserve"> för att </w:t>
      </w:r>
      <w:r w:rsidR="00181F1E" w:rsidRPr="00AC4F0A">
        <w:rPr>
          <w:rFonts w:ascii="Book Antiqua" w:hAnsi="Book Antiqua"/>
          <w:sz w:val="24"/>
          <w:szCs w:val="24"/>
        </w:rPr>
        <w:t xml:space="preserve">vi </w:t>
      </w:r>
      <w:r w:rsidR="00700A20" w:rsidRPr="00AC4F0A">
        <w:rPr>
          <w:rFonts w:ascii="Book Antiqua" w:hAnsi="Book Antiqua"/>
          <w:sz w:val="24"/>
          <w:szCs w:val="24"/>
        </w:rPr>
        <w:t xml:space="preserve">inte </w:t>
      </w:r>
      <w:r w:rsidR="00181F1E" w:rsidRPr="00AC4F0A">
        <w:rPr>
          <w:rFonts w:ascii="Book Antiqua" w:hAnsi="Book Antiqua"/>
          <w:sz w:val="24"/>
          <w:szCs w:val="24"/>
        </w:rPr>
        <w:t xml:space="preserve">ska </w:t>
      </w:r>
      <w:r w:rsidR="00700A20" w:rsidRPr="00AC4F0A">
        <w:rPr>
          <w:rFonts w:ascii="Book Antiqua" w:hAnsi="Book Antiqua"/>
          <w:sz w:val="24"/>
          <w:szCs w:val="24"/>
        </w:rPr>
        <w:t>gå miste om</w:t>
      </w:r>
      <w:r w:rsidR="00181F1E" w:rsidRPr="00AC4F0A">
        <w:rPr>
          <w:rFonts w:ascii="Book Antiqua" w:hAnsi="Book Antiqua"/>
          <w:sz w:val="24"/>
          <w:szCs w:val="24"/>
        </w:rPr>
        <w:t xml:space="preserve"> talanger</w:t>
      </w:r>
      <w:r w:rsidR="00700A20" w:rsidRPr="00AC4F0A">
        <w:rPr>
          <w:rFonts w:ascii="Book Antiqua" w:hAnsi="Book Antiqua"/>
          <w:sz w:val="24"/>
          <w:szCs w:val="24"/>
        </w:rPr>
        <w:t xml:space="preserve"> och resurser</w:t>
      </w:r>
      <w:r w:rsidR="00537EB7" w:rsidRPr="00AC4F0A">
        <w:rPr>
          <w:rFonts w:ascii="Book Antiqua" w:hAnsi="Book Antiqua"/>
          <w:sz w:val="24"/>
          <w:szCs w:val="24"/>
        </w:rPr>
        <w:t>.</w:t>
      </w:r>
      <w:r w:rsidR="00597593" w:rsidRPr="00AC4F0A">
        <w:rPr>
          <w:rFonts w:ascii="Book Antiqua" w:hAnsi="Book Antiqua"/>
          <w:sz w:val="24"/>
          <w:szCs w:val="24"/>
        </w:rPr>
        <w:t xml:space="preserve"> </w:t>
      </w:r>
      <w:r w:rsidR="00AC7880">
        <w:rPr>
          <w:rFonts w:ascii="Book Antiqua" w:hAnsi="Book Antiqua"/>
          <w:sz w:val="24"/>
          <w:szCs w:val="24"/>
        </w:rPr>
        <w:t xml:space="preserve">Till exempel behöver </w:t>
      </w:r>
      <w:r w:rsidR="0038685F">
        <w:rPr>
          <w:rFonts w:ascii="Book Antiqua" w:hAnsi="Book Antiqua"/>
          <w:sz w:val="24"/>
          <w:szCs w:val="24"/>
        </w:rPr>
        <w:t>kunskape</w:t>
      </w:r>
      <w:r w:rsidR="004279C5">
        <w:rPr>
          <w:rFonts w:ascii="Book Antiqua" w:hAnsi="Book Antiqua"/>
          <w:sz w:val="24"/>
          <w:szCs w:val="24"/>
        </w:rPr>
        <w:t>n om</w:t>
      </w:r>
      <w:r w:rsidR="0038685F">
        <w:rPr>
          <w:rFonts w:ascii="Book Antiqua" w:hAnsi="Book Antiqua"/>
          <w:sz w:val="24"/>
          <w:szCs w:val="24"/>
        </w:rPr>
        <w:t xml:space="preserve"> och </w:t>
      </w:r>
      <w:r w:rsidR="006D4699">
        <w:rPr>
          <w:rFonts w:ascii="Book Antiqua" w:hAnsi="Book Antiqua"/>
          <w:sz w:val="24"/>
          <w:szCs w:val="24"/>
        </w:rPr>
        <w:t>acceptansen</w:t>
      </w:r>
      <w:r w:rsidR="00293726">
        <w:rPr>
          <w:rFonts w:ascii="Book Antiqua" w:hAnsi="Book Antiqua"/>
          <w:sz w:val="24"/>
          <w:szCs w:val="24"/>
        </w:rPr>
        <w:t xml:space="preserve"> </w:t>
      </w:r>
      <w:r w:rsidR="006D4699">
        <w:rPr>
          <w:rFonts w:ascii="Book Antiqua" w:hAnsi="Book Antiqua"/>
          <w:sz w:val="24"/>
          <w:szCs w:val="24"/>
        </w:rPr>
        <w:t xml:space="preserve">öka </w:t>
      </w:r>
      <w:r w:rsidR="00293726">
        <w:rPr>
          <w:rFonts w:ascii="Book Antiqua" w:hAnsi="Book Antiqua"/>
          <w:sz w:val="24"/>
          <w:szCs w:val="24"/>
        </w:rPr>
        <w:t xml:space="preserve">för att </w:t>
      </w:r>
      <w:r w:rsidR="008207DF">
        <w:rPr>
          <w:rFonts w:ascii="Book Antiqua" w:hAnsi="Book Antiqua"/>
          <w:sz w:val="24"/>
          <w:szCs w:val="24"/>
        </w:rPr>
        <w:t>vissa</w:t>
      </w:r>
      <w:r w:rsidR="004279C5">
        <w:rPr>
          <w:rFonts w:ascii="Book Antiqua" w:hAnsi="Book Antiqua"/>
          <w:sz w:val="24"/>
          <w:szCs w:val="24"/>
        </w:rPr>
        <w:t xml:space="preserve"> </w:t>
      </w:r>
      <w:r w:rsidR="00AC49B9">
        <w:rPr>
          <w:rFonts w:ascii="Book Antiqua" w:hAnsi="Book Antiqua"/>
          <w:sz w:val="24"/>
          <w:szCs w:val="24"/>
        </w:rPr>
        <w:t>kan behöva börja</w:t>
      </w:r>
      <w:r w:rsidR="002A6366">
        <w:rPr>
          <w:rFonts w:ascii="Book Antiqua" w:hAnsi="Book Antiqua"/>
          <w:sz w:val="24"/>
          <w:szCs w:val="24"/>
        </w:rPr>
        <w:t xml:space="preserve"> </w:t>
      </w:r>
      <w:r w:rsidR="00AC49B9">
        <w:rPr>
          <w:rFonts w:ascii="Book Antiqua" w:hAnsi="Book Antiqua"/>
          <w:sz w:val="24"/>
          <w:szCs w:val="24"/>
        </w:rPr>
        <w:t xml:space="preserve">senare </w:t>
      </w:r>
      <w:r w:rsidR="006D4699">
        <w:rPr>
          <w:rFonts w:ascii="Book Antiqua" w:hAnsi="Book Antiqua"/>
          <w:sz w:val="24"/>
          <w:szCs w:val="24"/>
        </w:rPr>
        <w:t xml:space="preserve">på grund av </w:t>
      </w:r>
      <w:r w:rsidR="00AC49B9">
        <w:rPr>
          <w:rFonts w:ascii="Book Antiqua" w:hAnsi="Book Antiqua"/>
          <w:sz w:val="24"/>
          <w:szCs w:val="24"/>
        </w:rPr>
        <w:t>att</w:t>
      </w:r>
      <w:r w:rsidR="002A6366">
        <w:rPr>
          <w:rFonts w:ascii="Book Antiqua" w:hAnsi="Book Antiqua"/>
          <w:sz w:val="24"/>
          <w:szCs w:val="24"/>
        </w:rPr>
        <w:t xml:space="preserve"> morgonbestyr tar extra lång tid eller </w:t>
      </w:r>
      <w:r w:rsidR="00AC4F0A">
        <w:rPr>
          <w:rFonts w:ascii="Book Antiqua" w:hAnsi="Book Antiqua"/>
          <w:sz w:val="24"/>
          <w:szCs w:val="24"/>
        </w:rPr>
        <w:t xml:space="preserve">för </w:t>
      </w:r>
      <w:r w:rsidR="001A0653">
        <w:rPr>
          <w:rFonts w:ascii="Book Antiqua" w:hAnsi="Book Antiqua"/>
          <w:sz w:val="24"/>
          <w:szCs w:val="24"/>
        </w:rPr>
        <w:t xml:space="preserve">att </w:t>
      </w:r>
      <w:r w:rsidR="002A6366">
        <w:rPr>
          <w:rFonts w:ascii="Book Antiqua" w:hAnsi="Book Antiqua"/>
          <w:sz w:val="24"/>
          <w:szCs w:val="24"/>
        </w:rPr>
        <w:t>trängseln i morgonrusningen</w:t>
      </w:r>
      <w:r w:rsidR="006D4699">
        <w:rPr>
          <w:rFonts w:ascii="Book Antiqua" w:hAnsi="Book Antiqua"/>
          <w:sz w:val="24"/>
          <w:szCs w:val="24"/>
        </w:rPr>
        <w:t xml:space="preserve"> är för energikrävande</w:t>
      </w:r>
      <w:r w:rsidR="00A64FC8">
        <w:rPr>
          <w:rFonts w:ascii="Book Antiqua" w:hAnsi="Book Antiqua"/>
          <w:sz w:val="24"/>
          <w:szCs w:val="24"/>
        </w:rPr>
        <w:t xml:space="preserve">. </w:t>
      </w:r>
      <w:r w:rsidR="008207DF">
        <w:rPr>
          <w:rFonts w:ascii="Book Antiqua" w:hAnsi="Book Antiqua"/>
          <w:sz w:val="24"/>
          <w:szCs w:val="24"/>
        </w:rPr>
        <w:t>För andra kan mö</w:t>
      </w:r>
      <w:r w:rsidR="00A64FC8">
        <w:rPr>
          <w:rFonts w:ascii="Book Antiqua" w:hAnsi="Book Antiqua"/>
          <w:sz w:val="24"/>
          <w:szCs w:val="24"/>
        </w:rPr>
        <w:t>jligheten att</w:t>
      </w:r>
      <w:r w:rsidR="00294350">
        <w:rPr>
          <w:rFonts w:ascii="Book Antiqua" w:hAnsi="Book Antiqua"/>
          <w:sz w:val="24"/>
          <w:szCs w:val="24"/>
        </w:rPr>
        <w:t xml:space="preserve"> </w:t>
      </w:r>
      <w:r w:rsidR="001D6624">
        <w:rPr>
          <w:rFonts w:ascii="Book Antiqua" w:hAnsi="Book Antiqua"/>
          <w:sz w:val="24"/>
          <w:szCs w:val="24"/>
        </w:rPr>
        <w:t>jobba hemifrån ett par</w:t>
      </w:r>
      <w:r w:rsidR="008207DF">
        <w:rPr>
          <w:rFonts w:ascii="Book Antiqua" w:hAnsi="Book Antiqua"/>
          <w:sz w:val="24"/>
          <w:szCs w:val="24"/>
        </w:rPr>
        <w:t>/n</w:t>
      </w:r>
      <w:r w:rsidR="00192CD9">
        <w:rPr>
          <w:rFonts w:ascii="Book Antiqua" w:hAnsi="Book Antiqua"/>
          <w:sz w:val="24"/>
          <w:szCs w:val="24"/>
        </w:rPr>
        <w:t>ågra</w:t>
      </w:r>
      <w:r w:rsidR="001D6624">
        <w:rPr>
          <w:rFonts w:ascii="Book Antiqua" w:hAnsi="Book Antiqua"/>
          <w:sz w:val="24"/>
          <w:szCs w:val="24"/>
        </w:rPr>
        <w:t xml:space="preserve"> dagar</w:t>
      </w:r>
      <w:r w:rsidR="00294350">
        <w:rPr>
          <w:rFonts w:ascii="Book Antiqua" w:hAnsi="Book Antiqua"/>
          <w:sz w:val="24"/>
          <w:szCs w:val="24"/>
        </w:rPr>
        <w:t xml:space="preserve"> </w:t>
      </w:r>
      <w:r w:rsidR="00A27609">
        <w:rPr>
          <w:rFonts w:ascii="Book Antiqua" w:hAnsi="Book Antiqua"/>
          <w:sz w:val="24"/>
          <w:szCs w:val="24"/>
        </w:rPr>
        <w:t>i</w:t>
      </w:r>
      <w:r w:rsidR="00294350">
        <w:rPr>
          <w:rFonts w:ascii="Book Antiqua" w:hAnsi="Book Antiqua"/>
          <w:sz w:val="24"/>
          <w:szCs w:val="24"/>
        </w:rPr>
        <w:t xml:space="preserve"> vecka</w:t>
      </w:r>
      <w:r w:rsidR="00A27609">
        <w:rPr>
          <w:rFonts w:ascii="Book Antiqua" w:hAnsi="Book Antiqua"/>
          <w:sz w:val="24"/>
          <w:szCs w:val="24"/>
        </w:rPr>
        <w:t>n</w:t>
      </w:r>
      <w:r w:rsidR="001D6624">
        <w:rPr>
          <w:rFonts w:ascii="Book Antiqua" w:hAnsi="Book Antiqua"/>
          <w:sz w:val="24"/>
          <w:szCs w:val="24"/>
        </w:rPr>
        <w:t xml:space="preserve"> </w:t>
      </w:r>
      <w:r w:rsidR="00C677EC">
        <w:rPr>
          <w:rFonts w:ascii="Book Antiqua" w:hAnsi="Book Antiqua"/>
          <w:sz w:val="24"/>
          <w:szCs w:val="24"/>
        </w:rPr>
        <w:t>eller</w:t>
      </w:r>
      <w:r w:rsidR="009169C6">
        <w:rPr>
          <w:rFonts w:ascii="Book Antiqua" w:hAnsi="Book Antiqua"/>
          <w:sz w:val="24"/>
          <w:szCs w:val="24"/>
        </w:rPr>
        <w:t xml:space="preserve"> när sjukdomssymtom är som störst</w:t>
      </w:r>
      <w:r w:rsidR="004F117B">
        <w:rPr>
          <w:rFonts w:ascii="Book Antiqua" w:hAnsi="Book Antiqua"/>
          <w:sz w:val="24"/>
          <w:szCs w:val="24"/>
        </w:rPr>
        <w:t>,</w:t>
      </w:r>
      <w:r w:rsidR="009169C6">
        <w:rPr>
          <w:rFonts w:ascii="Book Antiqua" w:hAnsi="Book Antiqua"/>
          <w:sz w:val="24"/>
          <w:szCs w:val="24"/>
        </w:rPr>
        <w:t xml:space="preserve"> </w:t>
      </w:r>
      <w:r w:rsidR="00A64FC8">
        <w:rPr>
          <w:rFonts w:ascii="Book Antiqua" w:hAnsi="Book Antiqua"/>
          <w:sz w:val="24"/>
          <w:szCs w:val="24"/>
        </w:rPr>
        <w:t xml:space="preserve">vara det som gör att </w:t>
      </w:r>
      <w:r w:rsidR="008207DF">
        <w:rPr>
          <w:rFonts w:ascii="Book Antiqua" w:hAnsi="Book Antiqua"/>
          <w:sz w:val="24"/>
          <w:szCs w:val="24"/>
        </w:rPr>
        <w:t>ett arbete</w:t>
      </w:r>
      <w:r w:rsidR="00A64FC8">
        <w:rPr>
          <w:rFonts w:ascii="Book Antiqua" w:hAnsi="Book Antiqua"/>
          <w:sz w:val="24"/>
          <w:szCs w:val="24"/>
        </w:rPr>
        <w:t xml:space="preserve"> fungerar</w:t>
      </w:r>
      <w:r w:rsidR="00A417A6">
        <w:rPr>
          <w:rFonts w:ascii="Book Antiqua" w:hAnsi="Book Antiqua"/>
          <w:sz w:val="24"/>
          <w:szCs w:val="24"/>
        </w:rPr>
        <w:t>.</w:t>
      </w:r>
      <w:r w:rsidR="00F91EA3">
        <w:rPr>
          <w:rFonts w:ascii="Book Antiqua" w:hAnsi="Book Antiqua"/>
          <w:sz w:val="24"/>
          <w:szCs w:val="24"/>
        </w:rPr>
        <w:t xml:space="preserve"> Skulle</w:t>
      </w:r>
      <w:r w:rsidR="00700A20" w:rsidRPr="00AC4F0A">
        <w:rPr>
          <w:rFonts w:ascii="Book Antiqua" w:hAnsi="Book Antiqua"/>
          <w:sz w:val="24"/>
          <w:szCs w:val="24"/>
        </w:rPr>
        <w:t xml:space="preserve"> tjänster i större </w:t>
      </w:r>
      <w:r w:rsidR="007F0698">
        <w:rPr>
          <w:rFonts w:ascii="Book Antiqua" w:hAnsi="Book Antiqua"/>
          <w:sz w:val="24"/>
          <w:szCs w:val="24"/>
        </w:rPr>
        <w:t xml:space="preserve">utsträckning </w:t>
      </w:r>
      <w:r w:rsidR="00700A20" w:rsidRPr="00AC4F0A">
        <w:rPr>
          <w:rFonts w:ascii="Book Antiqua" w:hAnsi="Book Antiqua"/>
          <w:sz w:val="24"/>
          <w:szCs w:val="24"/>
        </w:rPr>
        <w:t xml:space="preserve">delas upp skulle möjligheterna för de som </w:t>
      </w:r>
      <w:r w:rsidR="002432E3">
        <w:rPr>
          <w:rFonts w:ascii="Book Antiqua" w:hAnsi="Book Antiqua"/>
          <w:sz w:val="24"/>
          <w:szCs w:val="24"/>
        </w:rPr>
        <w:t xml:space="preserve">inte kan arbeta heltid </w:t>
      </w:r>
      <w:r w:rsidR="00700A20" w:rsidRPr="00AC4F0A">
        <w:rPr>
          <w:rFonts w:ascii="Book Antiqua" w:hAnsi="Book Antiqua"/>
          <w:sz w:val="24"/>
          <w:szCs w:val="24"/>
        </w:rPr>
        <w:t>öka. Om arbetsuppgifter renodlas skulle jobbmöjligheterna förbättras för personer som är bättre på vissa uppgifter men har svårare för andra.</w:t>
      </w:r>
    </w:p>
    <w:p w14:paraId="2BC6E107" w14:textId="2F3573D6" w:rsidR="00597593" w:rsidRPr="007765F5" w:rsidRDefault="002357F4" w:rsidP="00F10A6A">
      <w:pPr>
        <w:rPr>
          <w:rFonts w:ascii="Book Antiqua" w:hAnsi="Book Antiqua"/>
          <w:sz w:val="24"/>
          <w:szCs w:val="24"/>
        </w:rPr>
      </w:pPr>
      <w:r w:rsidRPr="00AC4F0A">
        <w:rPr>
          <w:rFonts w:ascii="Book Antiqua" w:hAnsi="Book Antiqua"/>
          <w:sz w:val="24"/>
          <w:szCs w:val="24"/>
        </w:rPr>
        <w:t xml:space="preserve">Det måste också vara möjligt att få stöd och service och att </w:t>
      </w:r>
      <w:r w:rsidR="005550F8" w:rsidRPr="00AC4F0A">
        <w:rPr>
          <w:rFonts w:ascii="Book Antiqua" w:hAnsi="Book Antiqua"/>
          <w:sz w:val="24"/>
          <w:szCs w:val="24"/>
        </w:rPr>
        <w:t xml:space="preserve">på </w:t>
      </w:r>
      <w:r w:rsidR="007765F5">
        <w:rPr>
          <w:rFonts w:ascii="Book Antiqua" w:hAnsi="Book Antiqua"/>
          <w:sz w:val="24"/>
          <w:szCs w:val="24"/>
        </w:rPr>
        <w:t xml:space="preserve">allvar </w:t>
      </w:r>
      <w:r w:rsidR="005550F8" w:rsidRPr="00AC4F0A">
        <w:rPr>
          <w:rFonts w:ascii="Book Antiqua" w:hAnsi="Book Antiqua"/>
          <w:sz w:val="24"/>
          <w:szCs w:val="24"/>
        </w:rPr>
        <w:t xml:space="preserve">få chansen att </w:t>
      </w:r>
      <w:r w:rsidRPr="00AC4F0A">
        <w:rPr>
          <w:rFonts w:ascii="Book Antiqua" w:hAnsi="Book Antiqua"/>
          <w:sz w:val="24"/>
          <w:szCs w:val="24"/>
        </w:rPr>
        <w:t>matchas</w:t>
      </w:r>
      <w:r w:rsidR="005550F8" w:rsidRPr="00AC4F0A">
        <w:rPr>
          <w:rFonts w:ascii="Book Antiqua" w:hAnsi="Book Antiqua"/>
          <w:sz w:val="24"/>
          <w:szCs w:val="24"/>
        </w:rPr>
        <w:t xml:space="preserve"> mot befintliga jobb.</w:t>
      </w:r>
      <w:r w:rsidR="00964EDC" w:rsidRPr="00F10A6A">
        <w:rPr>
          <w:rFonts w:ascii="Book Antiqua" w:hAnsi="Book Antiqua"/>
          <w:sz w:val="24"/>
          <w:szCs w:val="24"/>
        </w:rPr>
        <w:t xml:space="preserve"> </w:t>
      </w:r>
    </w:p>
    <w:p w14:paraId="3608E010" w14:textId="5AB9E7AF" w:rsidR="0099522B" w:rsidRPr="000D33FE" w:rsidRDefault="001D3CE0" w:rsidP="0099522B">
      <w:pPr>
        <w:rPr>
          <w:rFonts w:ascii="Book Antiqua" w:hAnsi="Book Antiqua"/>
          <w:sz w:val="24"/>
          <w:szCs w:val="24"/>
        </w:rPr>
      </w:pPr>
      <w:r>
        <w:rPr>
          <w:rFonts w:ascii="Book Antiqua" w:hAnsi="Book Antiqua"/>
          <w:sz w:val="24"/>
          <w:szCs w:val="24"/>
        </w:rPr>
        <w:t xml:space="preserve">För en del personer med funktionsnedsättning </w:t>
      </w:r>
      <w:r w:rsidR="007277B1">
        <w:rPr>
          <w:rFonts w:ascii="Book Antiqua" w:hAnsi="Book Antiqua"/>
          <w:sz w:val="24"/>
          <w:szCs w:val="24"/>
        </w:rPr>
        <w:t xml:space="preserve">passar </w:t>
      </w:r>
      <w:r w:rsidR="00B606F2">
        <w:rPr>
          <w:rFonts w:ascii="Book Antiqua" w:hAnsi="Book Antiqua"/>
          <w:sz w:val="24"/>
          <w:szCs w:val="24"/>
        </w:rPr>
        <w:t xml:space="preserve">mer </w:t>
      </w:r>
      <w:r w:rsidR="00430E00">
        <w:rPr>
          <w:rFonts w:ascii="Book Antiqua" w:hAnsi="Book Antiqua"/>
          <w:sz w:val="24"/>
          <w:szCs w:val="24"/>
        </w:rPr>
        <w:t>praktiska</w:t>
      </w:r>
      <w:r w:rsidR="007668D9">
        <w:rPr>
          <w:rFonts w:ascii="Book Antiqua" w:hAnsi="Book Antiqua"/>
          <w:sz w:val="24"/>
          <w:szCs w:val="24"/>
        </w:rPr>
        <w:t>,</w:t>
      </w:r>
      <w:r w:rsidR="00356EA2">
        <w:rPr>
          <w:rFonts w:ascii="Book Antiqua" w:hAnsi="Book Antiqua"/>
          <w:sz w:val="24"/>
          <w:szCs w:val="24"/>
        </w:rPr>
        <w:t xml:space="preserve"> rutinmässiga </w:t>
      </w:r>
      <w:r w:rsidR="007668D9">
        <w:rPr>
          <w:rFonts w:ascii="Book Antiqua" w:hAnsi="Book Antiqua"/>
          <w:sz w:val="24"/>
          <w:szCs w:val="24"/>
        </w:rPr>
        <w:t xml:space="preserve">eller ”enklare” </w:t>
      </w:r>
      <w:r w:rsidR="0041718F">
        <w:rPr>
          <w:rFonts w:ascii="Book Antiqua" w:hAnsi="Book Antiqua"/>
          <w:sz w:val="24"/>
          <w:szCs w:val="24"/>
        </w:rPr>
        <w:t>arbeten</w:t>
      </w:r>
      <w:r>
        <w:rPr>
          <w:rFonts w:ascii="Book Antiqua" w:hAnsi="Book Antiqua"/>
          <w:sz w:val="24"/>
          <w:szCs w:val="24"/>
        </w:rPr>
        <w:t xml:space="preserve"> bra</w:t>
      </w:r>
      <w:r w:rsidR="00720502">
        <w:rPr>
          <w:rFonts w:ascii="Book Antiqua" w:hAnsi="Book Antiqua"/>
          <w:sz w:val="24"/>
          <w:szCs w:val="24"/>
        </w:rPr>
        <w:t xml:space="preserve"> och möjligheten</w:t>
      </w:r>
      <w:r w:rsidR="0042709A">
        <w:rPr>
          <w:rFonts w:ascii="Book Antiqua" w:hAnsi="Book Antiqua"/>
          <w:sz w:val="24"/>
          <w:szCs w:val="24"/>
        </w:rPr>
        <w:t xml:space="preserve"> till dessa behöver öka</w:t>
      </w:r>
      <w:r w:rsidR="007277B1">
        <w:rPr>
          <w:rFonts w:ascii="Book Antiqua" w:hAnsi="Book Antiqua"/>
          <w:sz w:val="24"/>
          <w:szCs w:val="24"/>
        </w:rPr>
        <w:t>.</w:t>
      </w:r>
      <w:r w:rsidR="0099522B" w:rsidRPr="000D33FE">
        <w:rPr>
          <w:rFonts w:ascii="Book Antiqua" w:hAnsi="Book Antiqua"/>
          <w:sz w:val="24"/>
          <w:szCs w:val="24"/>
        </w:rPr>
        <w:t xml:space="preserve"> </w:t>
      </w:r>
      <w:r w:rsidR="007277B1">
        <w:rPr>
          <w:rFonts w:ascii="Book Antiqua" w:hAnsi="Book Antiqua"/>
          <w:sz w:val="24"/>
          <w:szCs w:val="24"/>
        </w:rPr>
        <w:t>T</w:t>
      </w:r>
      <w:r w:rsidR="00BF4860">
        <w:rPr>
          <w:rFonts w:ascii="Book Antiqua" w:hAnsi="Book Antiqua"/>
          <w:sz w:val="24"/>
          <w:szCs w:val="24"/>
        </w:rPr>
        <w:t>yvärr</w:t>
      </w:r>
      <w:r w:rsidR="007277B1">
        <w:rPr>
          <w:rFonts w:ascii="Book Antiqua" w:hAnsi="Book Antiqua"/>
          <w:sz w:val="24"/>
          <w:szCs w:val="24"/>
        </w:rPr>
        <w:t xml:space="preserve"> har de ofta</w:t>
      </w:r>
      <w:r w:rsidR="00BF4860">
        <w:rPr>
          <w:rFonts w:ascii="Book Antiqua" w:hAnsi="Book Antiqua"/>
          <w:sz w:val="24"/>
          <w:szCs w:val="24"/>
        </w:rPr>
        <w:t xml:space="preserve"> </w:t>
      </w:r>
      <w:r w:rsidR="0099522B" w:rsidRPr="000D33FE">
        <w:rPr>
          <w:rFonts w:ascii="Book Antiqua" w:hAnsi="Book Antiqua"/>
          <w:sz w:val="24"/>
          <w:szCs w:val="24"/>
        </w:rPr>
        <w:t>rationaliserats bort eller lagts ut på företag som är specialiserade på den typen av tjänster</w:t>
      </w:r>
      <w:r w:rsidR="00E524B4">
        <w:rPr>
          <w:rFonts w:ascii="Book Antiqua" w:hAnsi="Book Antiqua"/>
          <w:sz w:val="24"/>
          <w:szCs w:val="24"/>
        </w:rPr>
        <w:t>.</w:t>
      </w:r>
      <w:r w:rsidR="0099522B" w:rsidRPr="000D33FE">
        <w:rPr>
          <w:rFonts w:ascii="Book Antiqua" w:hAnsi="Book Antiqua"/>
          <w:sz w:val="24"/>
          <w:szCs w:val="24"/>
        </w:rPr>
        <w:t xml:space="preserve"> </w:t>
      </w:r>
      <w:r w:rsidR="00DD0081" w:rsidRPr="000D33FE">
        <w:rPr>
          <w:rFonts w:ascii="Book Antiqua" w:hAnsi="Book Antiqua"/>
          <w:sz w:val="24"/>
          <w:szCs w:val="24"/>
        </w:rPr>
        <w:t>Arbetsgivar</w:t>
      </w:r>
      <w:r w:rsidR="00E524B4">
        <w:rPr>
          <w:rFonts w:ascii="Book Antiqua" w:hAnsi="Book Antiqua"/>
          <w:sz w:val="24"/>
          <w:szCs w:val="24"/>
        </w:rPr>
        <w:t>e</w:t>
      </w:r>
      <w:r w:rsidR="00DD0081" w:rsidRPr="000D33FE">
        <w:rPr>
          <w:rFonts w:ascii="Book Antiqua" w:hAnsi="Book Antiqua"/>
          <w:sz w:val="24"/>
          <w:szCs w:val="24"/>
        </w:rPr>
        <w:t xml:space="preserve"> ställer</w:t>
      </w:r>
      <w:r w:rsidR="00E524B4">
        <w:rPr>
          <w:rFonts w:ascii="Book Antiqua" w:hAnsi="Book Antiqua"/>
          <w:sz w:val="24"/>
          <w:szCs w:val="24"/>
        </w:rPr>
        <w:t xml:space="preserve"> också</w:t>
      </w:r>
      <w:r w:rsidR="00DD0081" w:rsidRPr="000D33FE">
        <w:rPr>
          <w:rFonts w:ascii="Book Antiqua" w:hAnsi="Book Antiqua"/>
          <w:sz w:val="24"/>
          <w:szCs w:val="24"/>
        </w:rPr>
        <w:t xml:space="preserve"> höga krav</w:t>
      </w:r>
      <w:r w:rsidR="00E524B4">
        <w:rPr>
          <w:rFonts w:ascii="Book Antiqua" w:hAnsi="Book Antiqua"/>
          <w:sz w:val="24"/>
          <w:szCs w:val="24"/>
        </w:rPr>
        <w:t xml:space="preserve"> </w:t>
      </w:r>
      <w:r w:rsidR="00DD0081" w:rsidRPr="000D33FE">
        <w:rPr>
          <w:rFonts w:ascii="Book Antiqua" w:hAnsi="Book Antiqua"/>
          <w:sz w:val="24"/>
          <w:szCs w:val="24"/>
        </w:rPr>
        <w:t>på de som ska anställas</w:t>
      </w:r>
      <w:r w:rsidR="00DD0081">
        <w:rPr>
          <w:rFonts w:ascii="Book Antiqua" w:hAnsi="Book Antiqua"/>
          <w:sz w:val="24"/>
          <w:szCs w:val="24"/>
        </w:rPr>
        <w:t>, exempelvis</w:t>
      </w:r>
      <w:r w:rsidR="00DD0081" w:rsidRPr="000D33FE">
        <w:rPr>
          <w:rFonts w:ascii="Book Antiqua" w:hAnsi="Book Antiqua"/>
          <w:sz w:val="24"/>
          <w:szCs w:val="24"/>
        </w:rPr>
        <w:t xml:space="preserve"> </w:t>
      </w:r>
      <w:r w:rsidR="0062047A">
        <w:rPr>
          <w:rFonts w:ascii="Book Antiqua" w:hAnsi="Book Antiqua"/>
          <w:sz w:val="24"/>
          <w:szCs w:val="24"/>
        </w:rPr>
        <w:t xml:space="preserve">höga </w:t>
      </w:r>
      <w:r w:rsidR="00DD0081" w:rsidRPr="000B1A19">
        <w:rPr>
          <w:rFonts w:ascii="Book Antiqua" w:hAnsi="Book Antiqua"/>
          <w:sz w:val="24"/>
          <w:szCs w:val="24"/>
        </w:rPr>
        <w:t>krav på flexibilitet, arbetstempo</w:t>
      </w:r>
      <w:r w:rsidR="0062047A">
        <w:rPr>
          <w:rFonts w:ascii="Book Antiqua" w:hAnsi="Book Antiqua"/>
          <w:sz w:val="24"/>
          <w:szCs w:val="24"/>
        </w:rPr>
        <w:t>,</w:t>
      </w:r>
      <w:r w:rsidR="00E524B4">
        <w:rPr>
          <w:rFonts w:ascii="Book Antiqua" w:hAnsi="Book Antiqua"/>
          <w:sz w:val="24"/>
          <w:szCs w:val="24"/>
        </w:rPr>
        <w:t xml:space="preserve"> </w:t>
      </w:r>
      <w:r w:rsidR="00DD0081" w:rsidRPr="000B1A19">
        <w:rPr>
          <w:rFonts w:ascii="Book Antiqua" w:hAnsi="Book Antiqua"/>
          <w:sz w:val="24"/>
          <w:szCs w:val="24"/>
        </w:rPr>
        <w:t>social förmåga</w:t>
      </w:r>
      <w:r w:rsidR="002470D1">
        <w:rPr>
          <w:rFonts w:ascii="Book Antiqua" w:hAnsi="Book Antiqua"/>
          <w:sz w:val="24"/>
          <w:szCs w:val="24"/>
        </w:rPr>
        <w:t xml:space="preserve"> </w:t>
      </w:r>
      <w:r w:rsidR="00E524B4">
        <w:rPr>
          <w:rFonts w:ascii="Book Antiqua" w:hAnsi="Book Antiqua"/>
          <w:sz w:val="24"/>
          <w:szCs w:val="24"/>
        </w:rPr>
        <w:t>och</w:t>
      </w:r>
      <w:r w:rsidR="00DD0081" w:rsidRPr="000B1A19">
        <w:rPr>
          <w:rFonts w:ascii="Book Antiqua" w:hAnsi="Book Antiqua"/>
          <w:sz w:val="24"/>
          <w:szCs w:val="24"/>
        </w:rPr>
        <w:t xml:space="preserve"> </w:t>
      </w:r>
      <w:r w:rsidR="00DD0081" w:rsidRPr="000D33FE">
        <w:rPr>
          <w:rFonts w:ascii="Book Antiqua" w:hAnsi="Book Antiqua"/>
          <w:sz w:val="24"/>
          <w:szCs w:val="24"/>
        </w:rPr>
        <w:t>IT</w:t>
      </w:r>
      <w:r w:rsidR="00DD0081">
        <w:rPr>
          <w:rFonts w:ascii="Book Antiqua" w:hAnsi="Book Antiqua"/>
          <w:sz w:val="24"/>
          <w:szCs w:val="24"/>
        </w:rPr>
        <w:t>-</w:t>
      </w:r>
      <w:r w:rsidR="00DD0081" w:rsidRPr="000D33FE">
        <w:rPr>
          <w:rFonts w:ascii="Book Antiqua" w:hAnsi="Book Antiqua"/>
          <w:sz w:val="24"/>
          <w:szCs w:val="24"/>
        </w:rPr>
        <w:t xml:space="preserve"> och dator</w:t>
      </w:r>
      <w:r w:rsidR="00DD0081">
        <w:rPr>
          <w:rFonts w:ascii="Book Antiqua" w:hAnsi="Book Antiqua"/>
          <w:sz w:val="24"/>
          <w:szCs w:val="24"/>
        </w:rPr>
        <w:t>vana</w:t>
      </w:r>
      <w:r w:rsidR="002470D1">
        <w:rPr>
          <w:rFonts w:ascii="Book Antiqua" w:hAnsi="Book Antiqua"/>
          <w:sz w:val="24"/>
          <w:szCs w:val="24"/>
        </w:rPr>
        <w:t xml:space="preserve">, </w:t>
      </w:r>
      <w:r w:rsidR="007277B1">
        <w:rPr>
          <w:rFonts w:ascii="Book Antiqua" w:hAnsi="Book Antiqua"/>
          <w:sz w:val="24"/>
          <w:szCs w:val="24"/>
        </w:rPr>
        <w:t>vilket</w:t>
      </w:r>
      <w:r w:rsidR="002470D1">
        <w:rPr>
          <w:rFonts w:ascii="Book Antiqua" w:hAnsi="Book Antiqua"/>
          <w:sz w:val="24"/>
          <w:szCs w:val="24"/>
        </w:rPr>
        <w:t xml:space="preserve"> </w:t>
      </w:r>
      <w:r w:rsidR="00313300">
        <w:rPr>
          <w:rFonts w:ascii="Book Antiqua" w:hAnsi="Book Antiqua"/>
          <w:sz w:val="24"/>
          <w:szCs w:val="24"/>
        </w:rPr>
        <w:t xml:space="preserve">utestänger många från att </w:t>
      </w:r>
      <w:r w:rsidR="007277B1">
        <w:rPr>
          <w:rFonts w:ascii="Book Antiqua" w:hAnsi="Book Antiqua"/>
          <w:sz w:val="24"/>
          <w:szCs w:val="24"/>
        </w:rPr>
        <w:t xml:space="preserve">kunna </w:t>
      </w:r>
      <w:r w:rsidR="00313300">
        <w:rPr>
          <w:rFonts w:ascii="Book Antiqua" w:hAnsi="Book Antiqua"/>
          <w:sz w:val="24"/>
          <w:szCs w:val="24"/>
        </w:rPr>
        <w:t>få ett arbete</w:t>
      </w:r>
      <w:r w:rsidR="00DD0081" w:rsidRPr="000D33FE">
        <w:rPr>
          <w:rFonts w:ascii="Book Antiqua" w:hAnsi="Book Antiqua"/>
          <w:sz w:val="24"/>
          <w:szCs w:val="24"/>
        </w:rPr>
        <w:t xml:space="preserve">. </w:t>
      </w:r>
      <w:r w:rsidR="00F171FB" w:rsidRPr="007649E0">
        <w:rPr>
          <w:rFonts w:ascii="Book Antiqua" w:hAnsi="Book Antiqua"/>
          <w:sz w:val="24"/>
          <w:szCs w:val="24"/>
        </w:rPr>
        <w:t xml:space="preserve">Myndigheter och andra offentliga aktörer </w:t>
      </w:r>
      <w:r w:rsidR="00F171FB">
        <w:rPr>
          <w:rFonts w:ascii="Book Antiqua" w:hAnsi="Book Antiqua"/>
          <w:sz w:val="24"/>
          <w:szCs w:val="24"/>
        </w:rPr>
        <w:t>behöver</w:t>
      </w:r>
      <w:r w:rsidR="00F171FB" w:rsidRPr="007649E0">
        <w:rPr>
          <w:rFonts w:ascii="Book Antiqua" w:hAnsi="Book Antiqua"/>
          <w:sz w:val="24"/>
          <w:szCs w:val="24"/>
        </w:rPr>
        <w:t xml:space="preserve"> </w:t>
      </w:r>
      <w:r w:rsidR="00885F07">
        <w:rPr>
          <w:rFonts w:ascii="Book Antiqua" w:hAnsi="Book Antiqua"/>
          <w:sz w:val="24"/>
          <w:szCs w:val="24"/>
        </w:rPr>
        <w:t xml:space="preserve">också </w:t>
      </w:r>
      <w:r w:rsidR="00F171FB" w:rsidRPr="007649E0">
        <w:rPr>
          <w:rFonts w:ascii="Book Antiqua" w:hAnsi="Book Antiqua"/>
          <w:sz w:val="24"/>
          <w:szCs w:val="24"/>
        </w:rPr>
        <w:t>bli bättre på socialt ansvarsfulla upphandlingar som gynnar inkludering i samhället och arbetslivet</w:t>
      </w:r>
      <w:r w:rsidR="00F171FB">
        <w:rPr>
          <w:rFonts w:ascii="Book Antiqua" w:hAnsi="Book Antiqua"/>
          <w:sz w:val="24"/>
          <w:szCs w:val="24"/>
        </w:rPr>
        <w:t>.</w:t>
      </w:r>
    </w:p>
    <w:p w14:paraId="2E9A0DB9" w14:textId="479C651C" w:rsidR="007649E0" w:rsidRDefault="0099522B" w:rsidP="0099522B">
      <w:pPr>
        <w:rPr>
          <w:rFonts w:ascii="Book Antiqua" w:hAnsi="Book Antiqua"/>
          <w:sz w:val="24"/>
          <w:szCs w:val="24"/>
        </w:rPr>
      </w:pPr>
      <w:r>
        <w:rPr>
          <w:rFonts w:ascii="Book Antiqua" w:hAnsi="Book Antiqua"/>
          <w:sz w:val="24"/>
          <w:szCs w:val="24"/>
        </w:rPr>
        <w:lastRenderedPageBreak/>
        <w:t>Tidigare</w:t>
      </w:r>
      <w:r w:rsidRPr="000D33FE">
        <w:rPr>
          <w:rFonts w:ascii="Book Antiqua" w:hAnsi="Book Antiqua"/>
          <w:sz w:val="24"/>
          <w:szCs w:val="24"/>
        </w:rPr>
        <w:t xml:space="preserve"> tog arbetsgivare </w:t>
      </w:r>
      <w:r w:rsidR="0040761A">
        <w:rPr>
          <w:rFonts w:ascii="Book Antiqua" w:hAnsi="Book Antiqua"/>
          <w:sz w:val="24"/>
          <w:szCs w:val="24"/>
        </w:rPr>
        <w:t xml:space="preserve">i Sverige </w:t>
      </w:r>
      <w:r w:rsidRPr="000D33FE">
        <w:rPr>
          <w:rFonts w:ascii="Book Antiqua" w:hAnsi="Book Antiqua"/>
          <w:sz w:val="24"/>
          <w:szCs w:val="24"/>
        </w:rPr>
        <w:t>ett större ansvar. Många kommuner och landsting (idag regioner) hade procenttal för hur stor andel av de anställda som kunde ha anställningsstöd från Arbetsförmedlingen.</w:t>
      </w:r>
      <w:r w:rsidR="008A714A">
        <w:rPr>
          <w:rStyle w:val="Fotnotsreferens"/>
          <w:rFonts w:ascii="Book Antiqua" w:hAnsi="Book Antiqua"/>
          <w:sz w:val="24"/>
          <w:szCs w:val="24"/>
        </w:rPr>
        <w:footnoteReference w:id="2"/>
      </w:r>
      <w:r w:rsidRPr="000D33FE">
        <w:rPr>
          <w:rFonts w:ascii="Book Antiqua" w:hAnsi="Book Antiqua"/>
          <w:sz w:val="24"/>
          <w:szCs w:val="24"/>
        </w:rPr>
        <w:t xml:space="preserve"> Även </w:t>
      </w:r>
      <w:r w:rsidR="00423C2D">
        <w:rPr>
          <w:rFonts w:ascii="Book Antiqua" w:hAnsi="Book Antiqua"/>
          <w:sz w:val="24"/>
          <w:szCs w:val="24"/>
        </w:rPr>
        <w:t xml:space="preserve">arbetsgivare inom </w:t>
      </w:r>
      <w:r w:rsidRPr="000D33FE">
        <w:rPr>
          <w:rFonts w:ascii="Book Antiqua" w:hAnsi="Book Antiqua"/>
          <w:sz w:val="24"/>
          <w:szCs w:val="24"/>
        </w:rPr>
        <w:t xml:space="preserve">den privata </w:t>
      </w:r>
      <w:r>
        <w:rPr>
          <w:rFonts w:ascii="Book Antiqua" w:hAnsi="Book Antiqua"/>
          <w:sz w:val="24"/>
          <w:szCs w:val="24"/>
        </w:rPr>
        <w:t>sektorn</w:t>
      </w:r>
      <w:r w:rsidRPr="000D33FE">
        <w:rPr>
          <w:rFonts w:ascii="Book Antiqua" w:hAnsi="Book Antiqua"/>
          <w:sz w:val="24"/>
          <w:szCs w:val="24"/>
        </w:rPr>
        <w:t xml:space="preserve"> tog ett större ansvar.</w:t>
      </w:r>
      <w:r w:rsidR="00A97478">
        <w:rPr>
          <w:rStyle w:val="Fotnotsreferens"/>
          <w:rFonts w:ascii="Book Antiqua" w:hAnsi="Book Antiqua"/>
          <w:sz w:val="24"/>
          <w:szCs w:val="24"/>
        </w:rPr>
        <w:footnoteReference w:id="3"/>
      </w:r>
      <w:r w:rsidRPr="000D33FE">
        <w:rPr>
          <w:rFonts w:ascii="Book Antiqua" w:hAnsi="Book Antiqua"/>
          <w:sz w:val="24"/>
          <w:szCs w:val="24"/>
        </w:rPr>
        <w:t xml:space="preserve"> </w:t>
      </w:r>
    </w:p>
    <w:p w14:paraId="1B5B28BD" w14:textId="0B62000A" w:rsidR="0099522B" w:rsidRDefault="00F10A6A" w:rsidP="0099522B">
      <w:pPr>
        <w:rPr>
          <w:rFonts w:ascii="Book Antiqua" w:hAnsi="Book Antiqua"/>
          <w:sz w:val="24"/>
          <w:szCs w:val="24"/>
        </w:rPr>
      </w:pPr>
      <w:r>
        <w:rPr>
          <w:rFonts w:ascii="Book Antiqua" w:hAnsi="Book Antiqua"/>
          <w:sz w:val="24"/>
          <w:szCs w:val="24"/>
        </w:rPr>
        <w:t>Frågan som behöver lösas</w:t>
      </w:r>
      <w:r w:rsidR="004C060E">
        <w:rPr>
          <w:rFonts w:ascii="Book Antiqua" w:hAnsi="Book Antiqua"/>
          <w:sz w:val="24"/>
          <w:szCs w:val="24"/>
        </w:rPr>
        <w:t xml:space="preserve"> spänner över flera fält</w:t>
      </w:r>
      <w:r>
        <w:rPr>
          <w:rFonts w:ascii="Book Antiqua" w:hAnsi="Book Antiqua"/>
          <w:sz w:val="24"/>
          <w:szCs w:val="24"/>
        </w:rPr>
        <w:t xml:space="preserve"> och flera åtgärder behövs</w:t>
      </w:r>
      <w:r w:rsidR="004C060E">
        <w:rPr>
          <w:rFonts w:ascii="Book Antiqua" w:hAnsi="Book Antiqua"/>
          <w:sz w:val="24"/>
          <w:szCs w:val="24"/>
        </w:rPr>
        <w:t xml:space="preserve">. Därför menar vi att en handlingsplan med </w:t>
      </w:r>
      <w:r w:rsidR="004B6D5B">
        <w:rPr>
          <w:rFonts w:ascii="Book Antiqua" w:hAnsi="Book Antiqua"/>
          <w:sz w:val="24"/>
          <w:szCs w:val="24"/>
        </w:rPr>
        <w:t xml:space="preserve">mål och åtgärder </w:t>
      </w:r>
      <w:r w:rsidR="004933B0">
        <w:rPr>
          <w:rFonts w:ascii="Book Antiqua" w:hAnsi="Book Antiqua"/>
          <w:sz w:val="24"/>
          <w:szCs w:val="24"/>
        </w:rPr>
        <w:t xml:space="preserve">som </w:t>
      </w:r>
      <w:r>
        <w:rPr>
          <w:rFonts w:ascii="Book Antiqua" w:hAnsi="Book Antiqua"/>
          <w:sz w:val="24"/>
          <w:szCs w:val="24"/>
        </w:rPr>
        <w:t xml:space="preserve">ska </w:t>
      </w:r>
      <w:r w:rsidR="004933B0">
        <w:rPr>
          <w:rFonts w:ascii="Book Antiqua" w:hAnsi="Book Antiqua"/>
          <w:sz w:val="24"/>
          <w:szCs w:val="24"/>
        </w:rPr>
        <w:t>hö</w:t>
      </w:r>
      <w:r>
        <w:rPr>
          <w:rFonts w:ascii="Book Antiqua" w:hAnsi="Book Antiqua"/>
          <w:sz w:val="24"/>
          <w:szCs w:val="24"/>
        </w:rPr>
        <w:t>ja</w:t>
      </w:r>
      <w:r w:rsidR="004933B0">
        <w:rPr>
          <w:rFonts w:ascii="Book Antiqua" w:hAnsi="Book Antiqua"/>
          <w:sz w:val="24"/>
          <w:szCs w:val="24"/>
        </w:rPr>
        <w:t xml:space="preserve"> sysselsättningsgraden </w:t>
      </w:r>
      <w:r w:rsidR="0040761A">
        <w:rPr>
          <w:rFonts w:ascii="Book Antiqua" w:hAnsi="Book Antiqua"/>
          <w:sz w:val="24"/>
          <w:szCs w:val="24"/>
        </w:rPr>
        <w:t>behövs</w:t>
      </w:r>
      <w:r w:rsidR="00B40919">
        <w:rPr>
          <w:rFonts w:ascii="Book Antiqua" w:hAnsi="Book Antiqua"/>
          <w:sz w:val="24"/>
          <w:szCs w:val="24"/>
        </w:rPr>
        <w:t xml:space="preserve">. </w:t>
      </w:r>
    </w:p>
    <w:p w14:paraId="37649886" w14:textId="72CABC2B" w:rsidR="00A05BC5" w:rsidRPr="00A05BC5" w:rsidRDefault="00A05BC5" w:rsidP="00A05BC5">
      <w:pPr>
        <w:pStyle w:val="Rubrik1"/>
        <w:rPr>
          <w:b w:val="0"/>
          <w:bCs w:val="0"/>
        </w:rPr>
      </w:pPr>
      <w:r w:rsidRPr="00A05BC5">
        <w:rPr>
          <w:b w:val="0"/>
          <w:bCs w:val="0"/>
        </w:rPr>
        <w:t>Matcha personer med funktionsnedsättningar mot framtidsjobb</w:t>
      </w:r>
      <w:r w:rsidR="00B462CA">
        <w:rPr>
          <w:b w:val="0"/>
          <w:bCs w:val="0"/>
        </w:rPr>
        <w:t xml:space="preserve"> och branscher med kompetensbrist</w:t>
      </w:r>
    </w:p>
    <w:p w14:paraId="79E2B003" w14:textId="7FC3EB7C" w:rsidR="009C5DC9" w:rsidRPr="001A06C9" w:rsidRDefault="00563CEF" w:rsidP="00563CEF">
      <w:pPr>
        <w:pStyle w:val="Rubrik1"/>
        <w:rPr>
          <w:rFonts w:ascii="Book Antiqua" w:hAnsi="Book Antiqua"/>
          <w:sz w:val="24"/>
          <w:szCs w:val="24"/>
        </w:rPr>
      </w:pPr>
      <w:r w:rsidRPr="001A06C9">
        <w:rPr>
          <w:rFonts w:ascii="Book Antiqua" w:hAnsi="Book Antiqua"/>
          <w:sz w:val="24"/>
          <w:szCs w:val="24"/>
        </w:rPr>
        <w:t>Vi vill att Arbetsförmedlingen</w:t>
      </w:r>
      <w:r w:rsidR="007F6BDD" w:rsidRPr="001A06C9">
        <w:rPr>
          <w:rFonts w:ascii="Book Antiqua" w:hAnsi="Book Antiqua"/>
          <w:sz w:val="24"/>
          <w:szCs w:val="24"/>
        </w:rPr>
        <w:t>/</w:t>
      </w:r>
      <w:r w:rsidRPr="001A06C9">
        <w:rPr>
          <w:rFonts w:ascii="Book Antiqua" w:hAnsi="Book Antiqua"/>
          <w:sz w:val="24"/>
          <w:szCs w:val="24"/>
        </w:rPr>
        <w:t>an</w:t>
      </w:r>
      <w:r w:rsidR="003F3F59">
        <w:rPr>
          <w:rFonts w:ascii="Book Antiqua" w:hAnsi="Book Antiqua"/>
          <w:sz w:val="24"/>
          <w:szCs w:val="24"/>
        </w:rPr>
        <w:t>dra relevanta</w:t>
      </w:r>
      <w:r w:rsidRPr="001A06C9">
        <w:rPr>
          <w:rFonts w:ascii="Book Antiqua" w:hAnsi="Book Antiqua"/>
          <w:sz w:val="24"/>
          <w:szCs w:val="24"/>
        </w:rPr>
        <w:t xml:space="preserve"> myndighet</w:t>
      </w:r>
      <w:r w:rsidR="003F3F59">
        <w:rPr>
          <w:rFonts w:ascii="Book Antiqua" w:hAnsi="Book Antiqua"/>
          <w:sz w:val="24"/>
          <w:szCs w:val="24"/>
        </w:rPr>
        <w:t>er</w:t>
      </w:r>
      <w:r w:rsidRPr="001A06C9">
        <w:rPr>
          <w:rFonts w:ascii="Book Antiqua" w:hAnsi="Book Antiqua"/>
          <w:sz w:val="24"/>
          <w:szCs w:val="24"/>
        </w:rPr>
        <w:t xml:space="preserve"> får i uppdrag</w:t>
      </w:r>
      <w:r w:rsidR="008E6E76" w:rsidRPr="001A06C9">
        <w:rPr>
          <w:rFonts w:ascii="Book Antiqua" w:hAnsi="Book Antiqua"/>
          <w:sz w:val="24"/>
          <w:szCs w:val="24"/>
        </w:rPr>
        <w:t xml:space="preserve"> a</w:t>
      </w:r>
      <w:r w:rsidRPr="001A06C9">
        <w:rPr>
          <w:rFonts w:ascii="Book Antiqua" w:hAnsi="Book Antiqua"/>
          <w:sz w:val="24"/>
          <w:szCs w:val="24"/>
        </w:rPr>
        <w:t xml:space="preserve">tt </w:t>
      </w:r>
      <w:r w:rsidR="00AC25E6" w:rsidRPr="001A06C9">
        <w:rPr>
          <w:rFonts w:ascii="Book Antiqua" w:hAnsi="Book Antiqua"/>
          <w:sz w:val="24"/>
          <w:szCs w:val="24"/>
        </w:rPr>
        <w:t>undersöka och för</w:t>
      </w:r>
      <w:r w:rsidR="00B13CCB">
        <w:rPr>
          <w:rFonts w:ascii="Book Antiqua" w:hAnsi="Book Antiqua"/>
          <w:sz w:val="24"/>
          <w:szCs w:val="24"/>
        </w:rPr>
        <w:t>eslå</w:t>
      </w:r>
      <w:r w:rsidR="00AC25E6" w:rsidRPr="001A06C9">
        <w:rPr>
          <w:rFonts w:ascii="Book Antiqua" w:hAnsi="Book Antiqua"/>
          <w:sz w:val="24"/>
          <w:szCs w:val="24"/>
        </w:rPr>
        <w:t xml:space="preserve"> hur personer med funktionsnedsättning kan matchas mot de behov av arbetskraft som redan finns, </w:t>
      </w:r>
      <w:r w:rsidR="000E20A8">
        <w:rPr>
          <w:rFonts w:ascii="Book Antiqua" w:hAnsi="Book Antiqua"/>
          <w:sz w:val="24"/>
          <w:szCs w:val="24"/>
        </w:rPr>
        <w:t>exempelvis</w:t>
      </w:r>
      <w:r w:rsidR="00AC25E6" w:rsidRPr="001A06C9">
        <w:rPr>
          <w:rFonts w:ascii="Book Antiqua" w:hAnsi="Book Antiqua"/>
          <w:sz w:val="24"/>
          <w:szCs w:val="24"/>
        </w:rPr>
        <w:t xml:space="preserve"> </w:t>
      </w:r>
      <w:r w:rsidR="003F3F59" w:rsidRPr="001A06C9">
        <w:rPr>
          <w:rFonts w:ascii="Book Antiqua" w:hAnsi="Book Antiqua"/>
          <w:sz w:val="24"/>
          <w:szCs w:val="24"/>
        </w:rPr>
        <w:t xml:space="preserve">inom </w:t>
      </w:r>
      <w:r w:rsidR="00AC25E6" w:rsidRPr="001A06C9">
        <w:rPr>
          <w:rFonts w:ascii="Book Antiqua" w:hAnsi="Book Antiqua"/>
          <w:sz w:val="24"/>
          <w:szCs w:val="24"/>
        </w:rPr>
        <w:t xml:space="preserve">vård och skola samt i </w:t>
      </w:r>
      <w:r w:rsidR="009C5DC9" w:rsidRPr="001A06C9">
        <w:rPr>
          <w:rFonts w:ascii="Book Antiqua" w:hAnsi="Book Antiqua"/>
          <w:sz w:val="24"/>
          <w:szCs w:val="24"/>
        </w:rPr>
        <w:t>framtids</w:t>
      </w:r>
      <w:r w:rsidR="00AC25E6" w:rsidRPr="001A06C9">
        <w:rPr>
          <w:rFonts w:ascii="Book Antiqua" w:hAnsi="Book Antiqua"/>
          <w:sz w:val="24"/>
          <w:szCs w:val="24"/>
        </w:rPr>
        <w:t>branscher inom ramen för den gröna omställningen.</w:t>
      </w:r>
      <w:r w:rsidR="00412D75" w:rsidRPr="001A06C9">
        <w:rPr>
          <w:rFonts w:ascii="Book Antiqua" w:hAnsi="Book Antiqua"/>
          <w:sz w:val="24"/>
          <w:szCs w:val="24"/>
        </w:rPr>
        <w:t xml:space="preserve"> </w:t>
      </w:r>
    </w:p>
    <w:p w14:paraId="3C729158" w14:textId="5F53AE31" w:rsidR="00BD1D61" w:rsidRPr="00BD1D61" w:rsidRDefault="00BD1D61" w:rsidP="00BD1D61">
      <w:pPr>
        <w:pStyle w:val="Rubrik1"/>
        <w:rPr>
          <w:rFonts w:ascii="Book Antiqua" w:hAnsi="Book Antiqua"/>
          <w:b w:val="0"/>
          <w:bCs w:val="0"/>
          <w:sz w:val="24"/>
          <w:szCs w:val="24"/>
        </w:rPr>
      </w:pPr>
      <w:r w:rsidRPr="00BD1D61">
        <w:rPr>
          <w:rFonts w:ascii="Book Antiqua" w:hAnsi="Book Antiqua"/>
          <w:b w:val="0"/>
          <w:bCs w:val="0"/>
          <w:sz w:val="24"/>
          <w:szCs w:val="24"/>
        </w:rPr>
        <w:t>I Sverige biter sig långtidsarbetslösheten</w:t>
      </w:r>
      <w:r w:rsidR="0092364C">
        <w:rPr>
          <w:rFonts w:ascii="Book Antiqua" w:hAnsi="Book Antiqua"/>
          <w:b w:val="0"/>
          <w:bCs w:val="0"/>
          <w:sz w:val="24"/>
          <w:szCs w:val="24"/>
        </w:rPr>
        <w:t xml:space="preserve"> fast</w:t>
      </w:r>
      <w:r w:rsidRPr="00BD1D61">
        <w:rPr>
          <w:rFonts w:ascii="Book Antiqua" w:hAnsi="Book Antiqua"/>
          <w:b w:val="0"/>
          <w:bCs w:val="0"/>
          <w:sz w:val="24"/>
          <w:szCs w:val="24"/>
        </w:rPr>
        <w:t xml:space="preserve"> bland arbetssökande med funktionsnedsättning, samtidigt</w:t>
      </w:r>
      <w:r w:rsidR="0092364C">
        <w:rPr>
          <w:rFonts w:ascii="Book Antiqua" w:hAnsi="Book Antiqua"/>
          <w:b w:val="0"/>
          <w:bCs w:val="0"/>
          <w:sz w:val="24"/>
          <w:szCs w:val="24"/>
        </w:rPr>
        <w:t xml:space="preserve"> som det</w:t>
      </w:r>
      <w:r w:rsidRPr="00BD1D61">
        <w:rPr>
          <w:rFonts w:ascii="Book Antiqua" w:hAnsi="Book Antiqua"/>
          <w:b w:val="0"/>
          <w:bCs w:val="0"/>
          <w:sz w:val="24"/>
          <w:szCs w:val="24"/>
        </w:rPr>
        <w:t xml:space="preserve"> råder brist på arbetskraft i flera branscher. Personal inom vård, skola och omsorg går på knäna och blir sjukskrivna, medan andra drabbas av ohälsa för att de inte får en chans att arbeta. Det är en dålig ekvation för hållbarhet och ett slöseri med mänskliga resurser. </w:t>
      </w:r>
      <w:r w:rsidR="00485054">
        <w:rPr>
          <w:rFonts w:ascii="Book Antiqua" w:hAnsi="Book Antiqua"/>
          <w:b w:val="0"/>
          <w:bCs w:val="0"/>
          <w:sz w:val="24"/>
          <w:szCs w:val="24"/>
        </w:rPr>
        <w:t>Det här behöver ändras.</w:t>
      </w:r>
      <w:r w:rsidRPr="00BD1D61">
        <w:rPr>
          <w:rFonts w:ascii="Book Antiqua" w:hAnsi="Book Antiqua"/>
          <w:b w:val="0"/>
          <w:bCs w:val="0"/>
          <w:sz w:val="24"/>
          <w:szCs w:val="24"/>
        </w:rPr>
        <w:t xml:space="preserve"> </w:t>
      </w:r>
    </w:p>
    <w:p w14:paraId="293C16EF" w14:textId="25CCCF25" w:rsidR="00A05BC5" w:rsidRPr="00DE1602" w:rsidRDefault="00BD1D61" w:rsidP="00A05BC5">
      <w:pPr>
        <w:pStyle w:val="Rubrik1"/>
        <w:rPr>
          <w:rFonts w:ascii="Book Antiqua" w:hAnsi="Book Antiqua"/>
          <w:b w:val="0"/>
          <w:bCs w:val="0"/>
          <w:sz w:val="24"/>
          <w:szCs w:val="24"/>
        </w:rPr>
      </w:pPr>
      <w:r w:rsidRPr="00BD1D61">
        <w:rPr>
          <w:rFonts w:ascii="Book Antiqua" w:hAnsi="Book Antiqua"/>
          <w:b w:val="0"/>
          <w:bCs w:val="0"/>
          <w:sz w:val="24"/>
          <w:szCs w:val="24"/>
        </w:rPr>
        <w:t xml:space="preserve">En central fråga är hur resurser och förmågor </w:t>
      </w:r>
      <w:r w:rsidR="00485054">
        <w:rPr>
          <w:rFonts w:ascii="Book Antiqua" w:hAnsi="Book Antiqua"/>
          <w:b w:val="0"/>
          <w:bCs w:val="0"/>
          <w:sz w:val="24"/>
          <w:szCs w:val="24"/>
        </w:rPr>
        <w:t xml:space="preserve">hos </w:t>
      </w:r>
      <w:r w:rsidRPr="00BD1D61">
        <w:rPr>
          <w:rFonts w:ascii="Book Antiqua" w:hAnsi="Book Antiqua"/>
          <w:b w:val="0"/>
          <w:bCs w:val="0"/>
          <w:sz w:val="24"/>
          <w:szCs w:val="24"/>
        </w:rPr>
        <w:t>personer med funktionsnedsättningar kan matchas mot de behov av arbetskraft som redan finns och som kommer att växa framöver, inte minst i branscher med kompetensbrist och inom ramen för den gröna omställningen. Orden ”Alla som kan jobba ska göra det”</w:t>
      </w:r>
      <w:r>
        <w:rPr>
          <w:rFonts w:ascii="Book Antiqua" w:hAnsi="Book Antiqua"/>
          <w:b w:val="0"/>
          <w:bCs w:val="0"/>
          <w:sz w:val="24"/>
          <w:szCs w:val="24"/>
        </w:rPr>
        <w:t xml:space="preserve"> som arbetsmarknadsministern yttrade vid ett besök hos Samhall tidigare i år</w:t>
      </w:r>
      <w:r w:rsidRPr="00BD1D61">
        <w:rPr>
          <w:rFonts w:ascii="Book Antiqua" w:hAnsi="Book Antiqua"/>
          <w:b w:val="0"/>
          <w:bCs w:val="0"/>
          <w:sz w:val="24"/>
          <w:szCs w:val="24"/>
        </w:rPr>
        <w:t>, måste fyllas med konkret innehåll.</w:t>
      </w:r>
      <w:r w:rsidR="00371CD1">
        <w:rPr>
          <w:rFonts w:ascii="Book Antiqua" w:hAnsi="Book Antiqua"/>
          <w:b w:val="0"/>
          <w:bCs w:val="0"/>
          <w:sz w:val="24"/>
          <w:szCs w:val="24"/>
        </w:rPr>
        <w:t xml:space="preserve"> </w:t>
      </w:r>
    </w:p>
    <w:p w14:paraId="6288AB2E" w14:textId="00CAABC7" w:rsidR="007F5281" w:rsidRDefault="00A05BC5" w:rsidP="00A05BC5">
      <w:pPr>
        <w:pStyle w:val="Rubrik1"/>
        <w:rPr>
          <w:rFonts w:ascii="Book Antiqua" w:hAnsi="Book Antiqua"/>
          <w:b w:val="0"/>
          <w:bCs w:val="0"/>
          <w:sz w:val="24"/>
          <w:szCs w:val="24"/>
        </w:rPr>
      </w:pPr>
      <w:r w:rsidRPr="00A05BC5">
        <w:rPr>
          <w:rFonts w:ascii="Book Antiqua" w:hAnsi="Book Antiqua"/>
          <w:b w:val="0"/>
          <w:bCs w:val="0"/>
          <w:sz w:val="24"/>
          <w:szCs w:val="24"/>
        </w:rPr>
        <w:t>Vi vill att Arbetsförmedlingen</w:t>
      </w:r>
      <w:r w:rsidR="007D144B">
        <w:rPr>
          <w:rFonts w:ascii="Book Antiqua" w:hAnsi="Book Antiqua"/>
          <w:b w:val="0"/>
          <w:bCs w:val="0"/>
          <w:sz w:val="24"/>
          <w:szCs w:val="24"/>
        </w:rPr>
        <w:t xml:space="preserve"> (eller annan lämplig myndighet)</w:t>
      </w:r>
      <w:r w:rsidRPr="00A05BC5">
        <w:rPr>
          <w:rFonts w:ascii="Book Antiqua" w:hAnsi="Book Antiqua"/>
          <w:b w:val="0"/>
          <w:bCs w:val="0"/>
          <w:sz w:val="24"/>
          <w:szCs w:val="24"/>
        </w:rPr>
        <w:t>, ges ett uttalat uppdrag</w:t>
      </w:r>
      <w:r w:rsidR="00D80BB2">
        <w:rPr>
          <w:rFonts w:ascii="Book Antiqua" w:hAnsi="Book Antiqua"/>
          <w:b w:val="0"/>
          <w:bCs w:val="0"/>
          <w:sz w:val="24"/>
          <w:szCs w:val="24"/>
        </w:rPr>
        <w:t xml:space="preserve"> </w:t>
      </w:r>
      <w:r w:rsidR="00B1492F">
        <w:rPr>
          <w:rFonts w:ascii="Book Antiqua" w:hAnsi="Book Antiqua"/>
          <w:b w:val="0"/>
          <w:bCs w:val="0"/>
          <w:sz w:val="24"/>
          <w:szCs w:val="24"/>
        </w:rPr>
        <w:t xml:space="preserve">att </w:t>
      </w:r>
      <w:r w:rsidR="00F470B1">
        <w:rPr>
          <w:rFonts w:ascii="Book Antiqua" w:hAnsi="Book Antiqua"/>
          <w:b w:val="0"/>
          <w:bCs w:val="0"/>
          <w:sz w:val="24"/>
          <w:szCs w:val="24"/>
        </w:rPr>
        <w:t>undersöka och föreslå</w:t>
      </w:r>
      <w:r w:rsidR="007D144B" w:rsidRPr="00A05BC5">
        <w:rPr>
          <w:rFonts w:ascii="Book Antiqua" w:hAnsi="Book Antiqua"/>
          <w:b w:val="0"/>
          <w:bCs w:val="0"/>
          <w:sz w:val="24"/>
          <w:szCs w:val="24"/>
        </w:rPr>
        <w:t xml:space="preserve"> vad som behövs för att personer med funktionsnedsättningar ska kunna anställas inom </w:t>
      </w:r>
      <w:r w:rsidR="0020238B">
        <w:rPr>
          <w:rFonts w:ascii="Book Antiqua" w:hAnsi="Book Antiqua"/>
          <w:b w:val="0"/>
          <w:bCs w:val="0"/>
          <w:sz w:val="24"/>
          <w:szCs w:val="24"/>
        </w:rPr>
        <w:t>framtidsbra</w:t>
      </w:r>
      <w:r w:rsidR="002F74A4">
        <w:rPr>
          <w:rFonts w:ascii="Book Antiqua" w:hAnsi="Book Antiqua"/>
          <w:b w:val="0"/>
          <w:bCs w:val="0"/>
          <w:sz w:val="24"/>
          <w:szCs w:val="24"/>
        </w:rPr>
        <w:t xml:space="preserve">nscher samt i </w:t>
      </w:r>
      <w:r w:rsidR="007D144B" w:rsidRPr="00A05BC5">
        <w:rPr>
          <w:rFonts w:ascii="Book Antiqua" w:hAnsi="Book Antiqua"/>
          <w:b w:val="0"/>
          <w:bCs w:val="0"/>
          <w:sz w:val="24"/>
          <w:szCs w:val="24"/>
        </w:rPr>
        <w:t>sektorer där det är brist på arbetskraft</w:t>
      </w:r>
      <w:r w:rsidRPr="00A05BC5">
        <w:rPr>
          <w:rFonts w:ascii="Book Antiqua" w:hAnsi="Book Antiqua"/>
          <w:b w:val="0"/>
          <w:bCs w:val="0"/>
          <w:sz w:val="24"/>
          <w:szCs w:val="24"/>
        </w:rPr>
        <w:t xml:space="preserve">. </w:t>
      </w:r>
      <w:r w:rsidR="00530D8A">
        <w:rPr>
          <w:rFonts w:ascii="Book Antiqua" w:hAnsi="Book Antiqua"/>
          <w:b w:val="0"/>
          <w:bCs w:val="0"/>
          <w:sz w:val="24"/>
          <w:szCs w:val="24"/>
        </w:rPr>
        <w:t xml:space="preserve">Den </w:t>
      </w:r>
      <w:r w:rsidR="00530D8A">
        <w:rPr>
          <w:rFonts w:ascii="Book Antiqua" w:hAnsi="Book Antiqua"/>
          <w:b w:val="0"/>
          <w:bCs w:val="0"/>
          <w:sz w:val="24"/>
          <w:szCs w:val="24"/>
        </w:rPr>
        <w:lastRenderedPageBreak/>
        <w:t xml:space="preserve">internationella arbetsgivarorganisationen </w:t>
      </w:r>
      <w:r w:rsidR="00685860">
        <w:rPr>
          <w:rFonts w:ascii="Book Antiqua" w:hAnsi="Book Antiqua"/>
          <w:b w:val="0"/>
          <w:bCs w:val="0"/>
          <w:sz w:val="24"/>
          <w:szCs w:val="24"/>
        </w:rPr>
        <w:t>ILO betonar</w:t>
      </w:r>
      <w:r w:rsidR="00AC5EDF">
        <w:rPr>
          <w:rFonts w:ascii="Book Antiqua" w:hAnsi="Book Antiqua"/>
          <w:b w:val="0"/>
          <w:bCs w:val="0"/>
          <w:sz w:val="24"/>
          <w:szCs w:val="24"/>
        </w:rPr>
        <w:t xml:space="preserve"> att en adekvat inkludering av personer med funktionsnedsättning och deras behov</w:t>
      </w:r>
      <w:r w:rsidR="00912F3D">
        <w:rPr>
          <w:rFonts w:ascii="Book Antiqua" w:hAnsi="Book Antiqua"/>
          <w:b w:val="0"/>
          <w:bCs w:val="0"/>
          <w:sz w:val="24"/>
          <w:szCs w:val="24"/>
        </w:rPr>
        <w:t xml:space="preserve"> inom den gröna omställningen är oumbärlig för att säkra en rättvis omställni</w:t>
      </w:r>
      <w:r w:rsidR="00685860">
        <w:rPr>
          <w:rFonts w:ascii="Book Antiqua" w:hAnsi="Book Antiqua"/>
          <w:b w:val="0"/>
          <w:bCs w:val="0"/>
          <w:sz w:val="24"/>
          <w:szCs w:val="24"/>
        </w:rPr>
        <w:t>n</w:t>
      </w:r>
      <w:r w:rsidR="00685860" w:rsidRPr="00137F57">
        <w:rPr>
          <w:rFonts w:ascii="Book Antiqua" w:hAnsi="Book Antiqua"/>
          <w:b w:val="0"/>
          <w:bCs w:val="0"/>
          <w:sz w:val="24"/>
          <w:szCs w:val="24"/>
        </w:rPr>
        <w:t>g</w:t>
      </w:r>
      <w:r w:rsidR="000E7206">
        <w:rPr>
          <w:rFonts w:ascii="Book Antiqua" w:hAnsi="Book Antiqua"/>
          <w:b w:val="0"/>
          <w:bCs w:val="0"/>
          <w:sz w:val="24"/>
          <w:szCs w:val="24"/>
        </w:rPr>
        <w:t>.</w:t>
      </w:r>
      <w:r w:rsidR="00D40CE6" w:rsidRPr="00137F57">
        <w:rPr>
          <w:rStyle w:val="Fotnotsreferens"/>
          <w:rFonts w:ascii="Book Antiqua" w:hAnsi="Book Antiqua"/>
          <w:b w:val="0"/>
          <w:bCs w:val="0"/>
          <w:sz w:val="24"/>
          <w:szCs w:val="24"/>
        </w:rPr>
        <w:footnoteReference w:id="4"/>
      </w:r>
      <w:r w:rsidRPr="00AC5EDF">
        <w:rPr>
          <w:rFonts w:ascii="Book Antiqua" w:hAnsi="Book Antiqua"/>
          <w:b w:val="0"/>
          <w:bCs w:val="0"/>
          <w:sz w:val="24"/>
          <w:szCs w:val="24"/>
        </w:rPr>
        <w:t xml:space="preserve"> </w:t>
      </w:r>
      <w:r w:rsidR="007F5281">
        <w:rPr>
          <w:rFonts w:ascii="Book Antiqua" w:hAnsi="Book Antiqua"/>
          <w:b w:val="0"/>
          <w:bCs w:val="0"/>
          <w:sz w:val="24"/>
          <w:szCs w:val="24"/>
        </w:rPr>
        <w:t>Det</w:t>
      </w:r>
      <w:r w:rsidR="009942A2">
        <w:rPr>
          <w:rFonts w:ascii="Book Antiqua" w:hAnsi="Book Antiqua"/>
          <w:b w:val="0"/>
          <w:bCs w:val="0"/>
          <w:sz w:val="24"/>
          <w:szCs w:val="24"/>
        </w:rPr>
        <w:t xml:space="preserve"> blir också </w:t>
      </w:r>
      <w:r w:rsidR="007F5281">
        <w:rPr>
          <w:rFonts w:ascii="Book Antiqua" w:hAnsi="Book Antiqua"/>
          <w:b w:val="0"/>
          <w:bCs w:val="0"/>
          <w:sz w:val="24"/>
          <w:szCs w:val="24"/>
        </w:rPr>
        <w:t xml:space="preserve">på så sätt </w:t>
      </w:r>
      <w:r w:rsidR="009942A2">
        <w:rPr>
          <w:rFonts w:ascii="Book Antiqua" w:hAnsi="Book Antiqua"/>
          <w:b w:val="0"/>
          <w:bCs w:val="0"/>
          <w:sz w:val="24"/>
          <w:szCs w:val="24"/>
        </w:rPr>
        <w:t xml:space="preserve">en del i arbetet med att </w:t>
      </w:r>
      <w:r w:rsidR="00244234">
        <w:rPr>
          <w:rFonts w:ascii="Book Antiqua" w:hAnsi="Book Antiqua"/>
          <w:b w:val="0"/>
          <w:bCs w:val="0"/>
          <w:sz w:val="24"/>
          <w:szCs w:val="24"/>
        </w:rPr>
        <w:t xml:space="preserve">förverkliga målen i Agenda 2030 </w:t>
      </w:r>
      <w:r w:rsidR="002C0E01">
        <w:rPr>
          <w:rFonts w:ascii="Book Antiqua" w:hAnsi="Book Antiqua"/>
          <w:b w:val="0"/>
          <w:bCs w:val="0"/>
          <w:sz w:val="24"/>
          <w:szCs w:val="24"/>
        </w:rPr>
        <w:t>om anständiga jobb för all</w:t>
      </w:r>
      <w:r w:rsidR="00137F57">
        <w:rPr>
          <w:rFonts w:ascii="Book Antiqua" w:hAnsi="Book Antiqua"/>
          <w:b w:val="0"/>
          <w:bCs w:val="0"/>
          <w:sz w:val="24"/>
          <w:szCs w:val="24"/>
        </w:rPr>
        <w:t>a</w:t>
      </w:r>
      <w:r w:rsidR="002C0E01">
        <w:rPr>
          <w:rFonts w:ascii="Book Antiqua" w:hAnsi="Book Antiqua"/>
          <w:b w:val="0"/>
          <w:bCs w:val="0"/>
          <w:sz w:val="24"/>
          <w:szCs w:val="24"/>
        </w:rPr>
        <w:t xml:space="preserve">, social inkludering </w:t>
      </w:r>
      <w:r w:rsidR="00137F57">
        <w:rPr>
          <w:rFonts w:ascii="Book Antiqua" w:hAnsi="Book Antiqua"/>
          <w:b w:val="0"/>
          <w:bCs w:val="0"/>
          <w:sz w:val="24"/>
          <w:szCs w:val="24"/>
        </w:rPr>
        <w:t>samt</w:t>
      </w:r>
      <w:r w:rsidR="002C0E01">
        <w:rPr>
          <w:rFonts w:ascii="Book Antiqua" w:hAnsi="Book Antiqua"/>
          <w:b w:val="0"/>
          <w:bCs w:val="0"/>
          <w:sz w:val="24"/>
          <w:szCs w:val="24"/>
        </w:rPr>
        <w:t xml:space="preserve"> att utrota fattigdomen. </w:t>
      </w:r>
    </w:p>
    <w:p w14:paraId="5B83F30A" w14:textId="634B805F" w:rsidR="00A05BC5" w:rsidRPr="002F74A4" w:rsidRDefault="006B218E" w:rsidP="00A05BC5">
      <w:pPr>
        <w:pStyle w:val="Rubrik1"/>
        <w:rPr>
          <w:rFonts w:ascii="Book Antiqua" w:hAnsi="Book Antiqua"/>
          <w:b w:val="0"/>
          <w:bCs w:val="0"/>
          <w:color w:val="FF0000"/>
          <w:sz w:val="24"/>
          <w:szCs w:val="24"/>
        </w:rPr>
      </w:pPr>
      <w:r>
        <w:rPr>
          <w:rFonts w:ascii="Book Antiqua" w:hAnsi="Book Antiqua"/>
          <w:b w:val="0"/>
          <w:bCs w:val="0"/>
          <w:sz w:val="24"/>
          <w:szCs w:val="24"/>
        </w:rPr>
        <w:t>Ett sådant förslag</w:t>
      </w:r>
      <w:r w:rsidR="00CA7C27">
        <w:rPr>
          <w:rFonts w:ascii="Book Antiqua" w:hAnsi="Book Antiqua"/>
          <w:b w:val="0"/>
          <w:bCs w:val="0"/>
          <w:sz w:val="24"/>
          <w:szCs w:val="24"/>
        </w:rPr>
        <w:t xml:space="preserve"> bör</w:t>
      </w:r>
      <w:r>
        <w:rPr>
          <w:rFonts w:ascii="Book Antiqua" w:hAnsi="Book Antiqua"/>
          <w:b w:val="0"/>
          <w:bCs w:val="0"/>
          <w:sz w:val="24"/>
          <w:szCs w:val="24"/>
        </w:rPr>
        <w:t xml:space="preserve"> inbegrip</w:t>
      </w:r>
      <w:r w:rsidR="00CA7C27">
        <w:rPr>
          <w:rFonts w:ascii="Book Antiqua" w:hAnsi="Book Antiqua"/>
          <w:b w:val="0"/>
          <w:bCs w:val="0"/>
          <w:sz w:val="24"/>
          <w:szCs w:val="24"/>
        </w:rPr>
        <w:t>a</w:t>
      </w:r>
      <w:r>
        <w:rPr>
          <w:rFonts w:ascii="Book Antiqua" w:hAnsi="Book Antiqua"/>
          <w:b w:val="0"/>
          <w:bCs w:val="0"/>
          <w:sz w:val="24"/>
          <w:szCs w:val="24"/>
        </w:rPr>
        <w:t xml:space="preserve"> arbetsmarknadsutbildningar, YH-utbildningar </w:t>
      </w:r>
      <w:r w:rsidR="00A47391">
        <w:rPr>
          <w:rFonts w:ascii="Book Antiqua" w:hAnsi="Book Antiqua"/>
          <w:b w:val="0"/>
          <w:bCs w:val="0"/>
          <w:sz w:val="24"/>
          <w:szCs w:val="24"/>
        </w:rPr>
        <w:t>samt yrkesutbildningar inom komvu</w:t>
      </w:r>
      <w:r w:rsidR="00333BC5">
        <w:rPr>
          <w:rFonts w:ascii="Book Antiqua" w:hAnsi="Book Antiqua"/>
          <w:b w:val="0"/>
          <w:bCs w:val="0"/>
          <w:sz w:val="24"/>
          <w:szCs w:val="24"/>
        </w:rPr>
        <w:t>x</w:t>
      </w:r>
      <w:r w:rsidR="00CA7C27">
        <w:rPr>
          <w:rFonts w:ascii="Book Antiqua" w:hAnsi="Book Antiqua"/>
          <w:b w:val="0"/>
          <w:bCs w:val="0"/>
          <w:sz w:val="24"/>
          <w:szCs w:val="24"/>
        </w:rPr>
        <w:t xml:space="preserve"> liksom</w:t>
      </w:r>
      <w:r w:rsidR="004B2A1E">
        <w:rPr>
          <w:rFonts w:ascii="Book Antiqua" w:hAnsi="Book Antiqua"/>
          <w:b w:val="0"/>
          <w:bCs w:val="0"/>
          <w:sz w:val="24"/>
          <w:szCs w:val="24"/>
        </w:rPr>
        <w:t xml:space="preserve"> hur dessa utbildningar kan göras tillgängliga</w:t>
      </w:r>
      <w:r w:rsidR="00CA7C27">
        <w:rPr>
          <w:rFonts w:ascii="Book Antiqua" w:hAnsi="Book Antiqua"/>
          <w:b w:val="0"/>
          <w:bCs w:val="0"/>
          <w:sz w:val="24"/>
          <w:szCs w:val="24"/>
        </w:rPr>
        <w:t xml:space="preserve"> och </w:t>
      </w:r>
      <w:r w:rsidR="005D64E4">
        <w:rPr>
          <w:rFonts w:ascii="Book Antiqua" w:hAnsi="Book Antiqua"/>
          <w:b w:val="0"/>
          <w:bCs w:val="0"/>
          <w:sz w:val="24"/>
          <w:szCs w:val="24"/>
        </w:rPr>
        <w:t>erbjuda särskilt stöd.</w:t>
      </w:r>
      <w:r w:rsidR="004B2A1E">
        <w:rPr>
          <w:rFonts w:ascii="Book Antiqua" w:hAnsi="Book Antiqua"/>
          <w:b w:val="0"/>
          <w:bCs w:val="0"/>
          <w:sz w:val="24"/>
          <w:szCs w:val="24"/>
        </w:rPr>
        <w:t xml:space="preserve"> </w:t>
      </w:r>
      <w:r w:rsidR="005D64E4">
        <w:rPr>
          <w:rFonts w:ascii="Book Antiqua" w:hAnsi="Book Antiqua"/>
          <w:b w:val="0"/>
          <w:bCs w:val="0"/>
          <w:sz w:val="24"/>
          <w:szCs w:val="24"/>
        </w:rPr>
        <w:t>Det bör även utredas om</w:t>
      </w:r>
      <w:r w:rsidR="00333BC5" w:rsidRPr="00333BC5">
        <w:rPr>
          <w:rFonts w:ascii="Book Antiqua" w:hAnsi="Book Antiqua"/>
          <w:b w:val="0"/>
          <w:bCs w:val="0"/>
          <w:sz w:val="24"/>
          <w:szCs w:val="24"/>
        </w:rPr>
        <w:t xml:space="preserve"> kraven inom vissa yrken kan fungera bättre för personer med vissa funktionsnedsättningar och om särskilda anpassningar av utbildningen kan göras för specifika målgrupper.</w:t>
      </w:r>
    </w:p>
    <w:p w14:paraId="0EC2F734" w14:textId="43939AF6" w:rsidR="00583EC1" w:rsidRDefault="007A1CD4" w:rsidP="00583EC1">
      <w:pPr>
        <w:pStyle w:val="Rubrik1"/>
        <w:rPr>
          <w:rFonts w:ascii="Book Antiqua" w:hAnsi="Book Antiqua"/>
          <w:b w:val="0"/>
          <w:bCs w:val="0"/>
          <w:sz w:val="24"/>
          <w:szCs w:val="24"/>
        </w:rPr>
      </w:pPr>
      <w:r>
        <w:rPr>
          <w:rFonts w:ascii="Book Antiqua" w:hAnsi="Book Antiqua"/>
          <w:b w:val="0"/>
          <w:bCs w:val="0"/>
          <w:sz w:val="24"/>
          <w:szCs w:val="24"/>
        </w:rPr>
        <w:t>Detta</w:t>
      </w:r>
      <w:r w:rsidRPr="00A05BC5">
        <w:rPr>
          <w:rFonts w:ascii="Book Antiqua" w:hAnsi="Book Antiqua"/>
          <w:b w:val="0"/>
          <w:bCs w:val="0"/>
          <w:sz w:val="24"/>
          <w:szCs w:val="24"/>
        </w:rPr>
        <w:t xml:space="preserve"> kräv</w:t>
      </w:r>
      <w:r>
        <w:rPr>
          <w:rFonts w:ascii="Book Antiqua" w:hAnsi="Book Antiqua"/>
          <w:b w:val="0"/>
          <w:bCs w:val="0"/>
          <w:sz w:val="24"/>
          <w:szCs w:val="24"/>
        </w:rPr>
        <w:t>er</w:t>
      </w:r>
      <w:r w:rsidRPr="00A05BC5">
        <w:rPr>
          <w:rFonts w:ascii="Book Antiqua" w:hAnsi="Book Antiqua"/>
          <w:b w:val="0"/>
          <w:bCs w:val="0"/>
          <w:sz w:val="24"/>
          <w:szCs w:val="24"/>
        </w:rPr>
        <w:t xml:space="preserve"> ett nytänkande där</w:t>
      </w:r>
      <w:r>
        <w:rPr>
          <w:rFonts w:ascii="Book Antiqua" w:hAnsi="Book Antiqua"/>
          <w:b w:val="0"/>
          <w:bCs w:val="0"/>
          <w:sz w:val="24"/>
          <w:szCs w:val="24"/>
        </w:rPr>
        <w:t xml:space="preserve"> mer</w:t>
      </w:r>
      <w:r w:rsidRPr="00A05BC5">
        <w:rPr>
          <w:rFonts w:ascii="Book Antiqua" w:hAnsi="Book Antiqua"/>
          <w:b w:val="0"/>
          <w:bCs w:val="0"/>
          <w:sz w:val="24"/>
          <w:szCs w:val="24"/>
        </w:rPr>
        <w:t xml:space="preserve"> fokus läggs på d</w:t>
      </w:r>
      <w:r>
        <w:rPr>
          <w:rFonts w:ascii="Book Antiqua" w:hAnsi="Book Antiqua"/>
          <w:b w:val="0"/>
          <w:bCs w:val="0"/>
          <w:sz w:val="24"/>
          <w:szCs w:val="24"/>
        </w:rPr>
        <w:t xml:space="preserve">agens outnyttjade </w:t>
      </w:r>
      <w:r w:rsidRPr="00A05BC5">
        <w:rPr>
          <w:rFonts w:ascii="Book Antiqua" w:hAnsi="Book Antiqua"/>
          <w:b w:val="0"/>
          <w:bCs w:val="0"/>
          <w:sz w:val="24"/>
          <w:szCs w:val="24"/>
        </w:rPr>
        <w:t>resurser</w:t>
      </w:r>
      <w:r w:rsidR="00070A76">
        <w:rPr>
          <w:rFonts w:ascii="Book Antiqua" w:hAnsi="Book Antiqua"/>
          <w:b w:val="0"/>
          <w:bCs w:val="0"/>
          <w:sz w:val="24"/>
          <w:szCs w:val="24"/>
        </w:rPr>
        <w:t>,</w:t>
      </w:r>
      <w:r>
        <w:rPr>
          <w:rFonts w:ascii="Book Antiqua" w:hAnsi="Book Antiqua"/>
          <w:b w:val="0"/>
          <w:bCs w:val="0"/>
          <w:sz w:val="24"/>
          <w:szCs w:val="24"/>
        </w:rPr>
        <w:t xml:space="preserve"> f</w:t>
      </w:r>
      <w:r w:rsidRPr="00A05BC5">
        <w:rPr>
          <w:rFonts w:ascii="Book Antiqua" w:hAnsi="Book Antiqua"/>
          <w:b w:val="0"/>
          <w:bCs w:val="0"/>
          <w:sz w:val="24"/>
          <w:szCs w:val="24"/>
        </w:rPr>
        <w:t xml:space="preserve">örmågor och </w:t>
      </w:r>
      <w:r w:rsidRPr="00B85290">
        <w:rPr>
          <w:rFonts w:ascii="Book Antiqua" w:hAnsi="Book Antiqua"/>
          <w:b w:val="0"/>
          <w:bCs w:val="0"/>
          <w:sz w:val="24"/>
          <w:szCs w:val="24"/>
        </w:rPr>
        <w:t>tillgångar, i stället</w:t>
      </w:r>
      <w:r w:rsidRPr="00A05BC5">
        <w:rPr>
          <w:rFonts w:ascii="Book Antiqua" w:hAnsi="Book Antiqua"/>
          <w:b w:val="0"/>
          <w:bCs w:val="0"/>
          <w:sz w:val="24"/>
          <w:szCs w:val="24"/>
        </w:rPr>
        <w:t xml:space="preserve"> för hinder och problem. </w:t>
      </w:r>
      <w:r w:rsidR="00583EC1" w:rsidRPr="00A05BC5">
        <w:rPr>
          <w:rFonts w:ascii="Book Antiqua" w:hAnsi="Book Antiqua"/>
          <w:b w:val="0"/>
          <w:bCs w:val="0"/>
          <w:sz w:val="24"/>
          <w:szCs w:val="24"/>
        </w:rPr>
        <w:t>Många står egentligen inte så långt ifrån arbetsmarknaden men möter ändå hinder av olika slag</w:t>
      </w:r>
      <w:r w:rsidR="00070A76">
        <w:rPr>
          <w:rFonts w:ascii="Book Antiqua" w:hAnsi="Book Antiqua"/>
          <w:b w:val="0"/>
          <w:bCs w:val="0"/>
          <w:sz w:val="24"/>
          <w:szCs w:val="24"/>
        </w:rPr>
        <w:t>,</w:t>
      </w:r>
      <w:r w:rsidR="00011591">
        <w:rPr>
          <w:rFonts w:ascii="Book Antiqua" w:hAnsi="Book Antiqua"/>
          <w:b w:val="0"/>
          <w:bCs w:val="0"/>
          <w:sz w:val="24"/>
          <w:szCs w:val="24"/>
        </w:rPr>
        <w:t xml:space="preserve"> till exempel på grund av o</w:t>
      </w:r>
      <w:r w:rsidR="00583EC1" w:rsidRPr="00A05BC5">
        <w:rPr>
          <w:rFonts w:ascii="Book Antiqua" w:hAnsi="Book Antiqua"/>
          <w:b w:val="0"/>
          <w:bCs w:val="0"/>
          <w:sz w:val="24"/>
          <w:szCs w:val="24"/>
        </w:rPr>
        <w:t>kunskap</w:t>
      </w:r>
      <w:r w:rsidR="006C6046">
        <w:rPr>
          <w:rFonts w:ascii="Book Antiqua" w:hAnsi="Book Antiqua"/>
          <w:b w:val="0"/>
          <w:bCs w:val="0"/>
          <w:sz w:val="24"/>
          <w:szCs w:val="24"/>
        </w:rPr>
        <w:t>, fördomar och ogenomtänkta rutiner</w:t>
      </w:r>
      <w:r w:rsidR="00583EC1" w:rsidRPr="00A05BC5">
        <w:rPr>
          <w:rFonts w:ascii="Book Antiqua" w:hAnsi="Book Antiqua"/>
          <w:b w:val="0"/>
          <w:bCs w:val="0"/>
          <w:sz w:val="24"/>
          <w:szCs w:val="24"/>
        </w:rPr>
        <w:t xml:space="preserve">. </w:t>
      </w:r>
    </w:p>
    <w:p w14:paraId="641ED2AE" w14:textId="09FD883A" w:rsidR="000D33FE" w:rsidRPr="00A05BC5" w:rsidRDefault="000D33FE" w:rsidP="00E06297">
      <w:pPr>
        <w:pStyle w:val="Rubrik1"/>
        <w:rPr>
          <w:b w:val="0"/>
          <w:bCs w:val="0"/>
        </w:rPr>
      </w:pPr>
      <w:r w:rsidRPr="00A05BC5">
        <w:rPr>
          <w:b w:val="0"/>
          <w:bCs w:val="0"/>
        </w:rPr>
        <w:t>Avskaffa begreppet ”nedsatt arbetsförmåga”</w:t>
      </w:r>
    </w:p>
    <w:p w14:paraId="07A5473D" w14:textId="23D25B34" w:rsidR="00BD1D61" w:rsidRPr="00BD1D61" w:rsidRDefault="00BD1D61" w:rsidP="000D33FE">
      <w:pPr>
        <w:rPr>
          <w:rFonts w:ascii="Book Antiqua" w:hAnsi="Book Antiqua"/>
          <w:b/>
          <w:bCs/>
          <w:sz w:val="24"/>
          <w:szCs w:val="24"/>
        </w:rPr>
      </w:pPr>
      <w:r w:rsidRPr="00BD1D61">
        <w:rPr>
          <w:rFonts w:ascii="Book Antiqua" w:hAnsi="Book Antiqua"/>
          <w:b/>
          <w:bCs/>
          <w:sz w:val="24"/>
          <w:szCs w:val="24"/>
        </w:rPr>
        <w:t>Vi vill att regeringen gå</w:t>
      </w:r>
      <w:r>
        <w:rPr>
          <w:rFonts w:ascii="Book Antiqua" w:hAnsi="Book Antiqua"/>
          <w:b/>
          <w:bCs/>
          <w:sz w:val="24"/>
          <w:szCs w:val="24"/>
        </w:rPr>
        <w:t>r</w:t>
      </w:r>
      <w:r w:rsidRPr="00BD1D61">
        <w:rPr>
          <w:rFonts w:ascii="Book Antiqua" w:hAnsi="Book Antiqua"/>
          <w:b/>
          <w:bCs/>
          <w:sz w:val="24"/>
          <w:szCs w:val="24"/>
        </w:rPr>
        <w:t xml:space="preserve"> vidare med Arbetsförmedlingens förslag</w:t>
      </w:r>
      <w:r w:rsidR="00A42388">
        <w:rPr>
          <w:rFonts w:ascii="Book Antiqua" w:hAnsi="Book Antiqua"/>
          <w:b/>
          <w:bCs/>
          <w:sz w:val="24"/>
          <w:szCs w:val="24"/>
        </w:rPr>
        <w:t xml:space="preserve"> och avskaffar begreppet nedsatt arbetsförmåga inom arbetsmarknadspolitiken</w:t>
      </w:r>
      <w:r w:rsidRPr="00BD1D61">
        <w:rPr>
          <w:rFonts w:ascii="Book Antiqua" w:hAnsi="Book Antiqua"/>
          <w:b/>
          <w:bCs/>
          <w:sz w:val="24"/>
          <w:szCs w:val="24"/>
        </w:rPr>
        <w:t>.</w:t>
      </w:r>
    </w:p>
    <w:p w14:paraId="0E6F3771" w14:textId="0062780F" w:rsidR="000D33FE" w:rsidRPr="000D33FE" w:rsidRDefault="00374E39" w:rsidP="000D33FE">
      <w:pPr>
        <w:rPr>
          <w:rFonts w:ascii="Book Antiqua" w:hAnsi="Book Antiqua"/>
          <w:sz w:val="24"/>
          <w:szCs w:val="24"/>
        </w:rPr>
      </w:pPr>
      <w:r>
        <w:rPr>
          <w:rFonts w:ascii="Book Antiqua" w:hAnsi="Book Antiqua"/>
          <w:sz w:val="24"/>
          <w:szCs w:val="24"/>
        </w:rPr>
        <w:t>B</w:t>
      </w:r>
      <w:r w:rsidR="000D33FE" w:rsidRPr="000D33FE">
        <w:rPr>
          <w:rFonts w:ascii="Book Antiqua" w:hAnsi="Book Antiqua"/>
          <w:sz w:val="24"/>
          <w:szCs w:val="24"/>
        </w:rPr>
        <w:t>egreppet ”nedsatt arbetsförmåga</w:t>
      </w:r>
      <w:r w:rsidR="005D63BD">
        <w:rPr>
          <w:rFonts w:ascii="Book Antiqua" w:hAnsi="Book Antiqua"/>
          <w:sz w:val="24"/>
          <w:szCs w:val="24"/>
        </w:rPr>
        <w:t>”</w:t>
      </w:r>
      <w:r w:rsidR="005D4EE9">
        <w:rPr>
          <w:rFonts w:ascii="Book Antiqua" w:hAnsi="Book Antiqua"/>
          <w:sz w:val="24"/>
          <w:szCs w:val="24"/>
        </w:rPr>
        <w:t xml:space="preserve"> inom arbetsmarknadspolitiken </w:t>
      </w:r>
      <w:r w:rsidR="005D19E6">
        <w:rPr>
          <w:rFonts w:ascii="Book Antiqua" w:hAnsi="Book Antiqua"/>
          <w:sz w:val="24"/>
          <w:szCs w:val="24"/>
        </w:rPr>
        <w:t>är</w:t>
      </w:r>
      <w:r w:rsidR="005D19E6" w:rsidRPr="000D33FE">
        <w:rPr>
          <w:rFonts w:ascii="Book Antiqua" w:hAnsi="Book Antiqua"/>
          <w:sz w:val="24"/>
          <w:szCs w:val="24"/>
        </w:rPr>
        <w:t xml:space="preserve"> </w:t>
      </w:r>
      <w:r w:rsidR="005D19E6">
        <w:rPr>
          <w:rFonts w:ascii="Book Antiqua" w:hAnsi="Book Antiqua"/>
          <w:sz w:val="24"/>
          <w:szCs w:val="24"/>
        </w:rPr>
        <w:t xml:space="preserve">inte konstruktivt. Det </w:t>
      </w:r>
      <w:r w:rsidR="005D19E6" w:rsidRPr="005D19E6">
        <w:rPr>
          <w:rFonts w:ascii="Book Antiqua" w:hAnsi="Book Antiqua"/>
          <w:sz w:val="24"/>
          <w:szCs w:val="24"/>
        </w:rPr>
        <w:t xml:space="preserve">sänder fel signaler om en arbetssökandes kapacitet. </w:t>
      </w:r>
      <w:r w:rsidR="005D63BD">
        <w:rPr>
          <w:rFonts w:ascii="Book Antiqua" w:hAnsi="Book Antiqua"/>
          <w:sz w:val="24"/>
          <w:szCs w:val="24"/>
        </w:rPr>
        <w:t>F</w:t>
      </w:r>
      <w:r w:rsidR="009A0BE3">
        <w:rPr>
          <w:rFonts w:ascii="Book Antiqua" w:hAnsi="Book Antiqua"/>
          <w:sz w:val="24"/>
          <w:szCs w:val="24"/>
        </w:rPr>
        <w:t>okus</w:t>
      </w:r>
      <w:r w:rsidR="00476747">
        <w:rPr>
          <w:rFonts w:ascii="Book Antiqua" w:hAnsi="Book Antiqua"/>
          <w:sz w:val="24"/>
          <w:szCs w:val="24"/>
        </w:rPr>
        <w:t xml:space="preserve">et blir </w:t>
      </w:r>
      <w:r w:rsidR="005D47AC">
        <w:rPr>
          <w:rFonts w:ascii="Book Antiqua" w:hAnsi="Book Antiqua"/>
          <w:sz w:val="24"/>
          <w:szCs w:val="24"/>
        </w:rPr>
        <w:t xml:space="preserve">på </w:t>
      </w:r>
      <w:r w:rsidR="00CD3BC4">
        <w:rPr>
          <w:rFonts w:ascii="Book Antiqua" w:hAnsi="Book Antiqua"/>
          <w:sz w:val="24"/>
          <w:szCs w:val="24"/>
        </w:rPr>
        <w:t xml:space="preserve">begränsningar </w:t>
      </w:r>
      <w:r w:rsidR="005D47AC">
        <w:rPr>
          <w:rFonts w:ascii="Book Antiqua" w:hAnsi="Book Antiqua"/>
          <w:sz w:val="24"/>
          <w:szCs w:val="24"/>
        </w:rPr>
        <w:t>i stället</w:t>
      </w:r>
      <w:r w:rsidR="0087054E">
        <w:rPr>
          <w:rFonts w:ascii="Book Antiqua" w:hAnsi="Book Antiqua"/>
          <w:sz w:val="24"/>
          <w:szCs w:val="24"/>
        </w:rPr>
        <w:t xml:space="preserve"> för förmågor. Det</w:t>
      </w:r>
      <w:r w:rsidR="003F6D24">
        <w:rPr>
          <w:rFonts w:ascii="Book Antiqua" w:hAnsi="Book Antiqua"/>
          <w:sz w:val="24"/>
          <w:szCs w:val="24"/>
        </w:rPr>
        <w:t xml:space="preserve"> upplevs</w:t>
      </w:r>
      <w:r w:rsidR="0087054E">
        <w:rPr>
          <w:rFonts w:ascii="Book Antiqua" w:hAnsi="Book Antiqua"/>
          <w:sz w:val="24"/>
          <w:szCs w:val="24"/>
        </w:rPr>
        <w:t xml:space="preserve"> </w:t>
      </w:r>
      <w:r w:rsidR="00F12E16">
        <w:rPr>
          <w:rFonts w:ascii="Book Antiqua" w:hAnsi="Book Antiqua"/>
          <w:sz w:val="24"/>
          <w:szCs w:val="24"/>
        </w:rPr>
        <w:t>dessutom</w:t>
      </w:r>
      <w:r w:rsidR="003F6D24">
        <w:rPr>
          <w:rFonts w:ascii="Book Antiqua" w:hAnsi="Book Antiqua"/>
          <w:sz w:val="24"/>
          <w:szCs w:val="24"/>
        </w:rPr>
        <w:t xml:space="preserve"> av många</w:t>
      </w:r>
      <w:r w:rsidR="000D33FE" w:rsidRPr="000D33FE">
        <w:rPr>
          <w:rFonts w:ascii="Book Antiqua" w:hAnsi="Book Antiqua"/>
          <w:sz w:val="24"/>
          <w:szCs w:val="24"/>
        </w:rPr>
        <w:t xml:space="preserve"> </w:t>
      </w:r>
      <w:r w:rsidR="009E4EB6">
        <w:rPr>
          <w:rFonts w:ascii="Book Antiqua" w:hAnsi="Book Antiqua"/>
          <w:sz w:val="24"/>
          <w:szCs w:val="24"/>
        </w:rPr>
        <w:t>personer</w:t>
      </w:r>
      <w:r w:rsidR="000D33FE" w:rsidRPr="000D33FE">
        <w:rPr>
          <w:rFonts w:ascii="Book Antiqua" w:hAnsi="Book Antiqua"/>
          <w:sz w:val="24"/>
          <w:szCs w:val="24"/>
        </w:rPr>
        <w:t xml:space="preserve"> med funktionsnedsättning som nedsättande</w:t>
      </w:r>
      <w:r w:rsidR="005D63BD">
        <w:rPr>
          <w:rFonts w:ascii="Book Antiqua" w:hAnsi="Book Antiqua"/>
          <w:sz w:val="24"/>
          <w:szCs w:val="24"/>
        </w:rPr>
        <w:t xml:space="preserve">, och kan </w:t>
      </w:r>
      <w:r w:rsidR="00B06D20">
        <w:rPr>
          <w:rFonts w:ascii="Book Antiqua" w:hAnsi="Book Antiqua"/>
          <w:sz w:val="24"/>
          <w:szCs w:val="24"/>
        </w:rPr>
        <w:t>vara missvisande då många</w:t>
      </w:r>
      <w:r w:rsidR="000D33FE" w:rsidRPr="000D33FE">
        <w:rPr>
          <w:rFonts w:ascii="Book Antiqua" w:hAnsi="Book Antiqua"/>
          <w:sz w:val="24"/>
          <w:szCs w:val="24"/>
        </w:rPr>
        <w:t xml:space="preserve"> med rätt hjälpmedel, tolkservice och anpassning</w:t>
      </w:r>
      <w:r w:rsidR="003050CF">
        <w:rPr>
          <w:rFonts w:ascii="Book Antiqua" w:hAnsi="Book Antiqua"/>
          <w:sz w:val="24"/>
          <w:szCs w:val="24"/>
        </w:rPr>
        <w:t>ar</w:t>
      </w:r>
      <w:r w:rsidR="000D33FE" w:rsidRPr="000D33FE">
        <w:rPr>
          <w:rFonts w:ascii="Book Antiqua" w:hAnsi="Book Antiqua"/>
          <w:sz w:val="24"/>
          <w:szCs w:val="24"/>
        </w:rPr>
        <w:t xml:space="preserve"> </w:t>
      </w:r>
      <w:r w:rsidR="00B06D20">
        <w:rPr>
          <w:rFonts w:ascii="Book Antiqua" w:hAnsi="Book Antiqua"/>
          <w:sz w:val="24"/>
          <w:szCs w:val="24"/>
        </w:rPr>
        <w:t xml:space="preserve">kan </w:t>
      </w:r>
      <w:r w:rsidR="000D33FE" w:rsidRPr="000D33FE">
        <w:rPr>
          <w:rFonts w:ascii="Book Antiqua" w:hAnsi="Book Antiqua"/>
          <w:sz w:val="24"/>
          <w:szCs w:val="24"/>
        </w:rPr>
        <w:t xml:space="preserve">prestera en fullgod arbetsinsats. </w:t>
      </w:r>
      <w:r w:rsidR="005163AD">
        <w:rPr>
          <w:rFonts w:ascii="Book Antiqua" w:hAnsi="Book Antiqua"/>
          <w:sz w:val="24"/>
          <w:szCs w:val="24"/>
        </w:rPr>
        <w:t>Begreppet</w:t>
      </w:r>
      <w:r w:rsidR="000D33FE" w:rsidRPr="000D33FE">
        <w:rPr>
          <w:rFonts w:ascii="Book Antiqua" w:hAnsi="Book Antiqua"/>
          <w:sz w:val="24"/>
          <w:szCs w:val="24"/>
        </w:rPr>
        <w:t xml:space="preserve"> </w:t>
      </w:r>
      <w:r w:rsidR="00354629">
        <w:rPr>
          <w:rFonts w:ascii="Book Antiqua" w:hAnsi="Book Antiqua"/>
          <w:sz w:val="24"/>
          <w:szCs w:val="24"/>
        </w:rPr>
        <w:t>för</w:t>
      </w:r>
      <w:r w:rsidR="000D33FE" w:rsidRPr="000D33FE">
        <w:rPr>
          <w:rFonts w:ascii="Book Antiqua" w:hAnsi="Book Antiqua"/>
          <w:sz w:val="24"/>
          <w:szCs w:val="24"/>
        </w:rPr>
        <w:t>svårar</w:t>
      </w:r>
      <w:r w:rsidR="00354629">
        <w:rPr>
          <w:rFonts w:ascii="Book Antiqua" w:hAnsi="Book Antiqua"/>
          <w:sz w:val="24"/>
          <w:szCs w:val="24"/>
        </w:rPr>
        <w:t xml:space="preserve"> </w:t>
      </w:r>
      <w:r w:rsidR="00696150">
        <w:rPr>
          <w:rFonts w:ascii="Book Antiqua" w:hAnsi="Book Antiqua"/>
          <w:sz w:val="24"/>
          <w:szCs w:val="24"/>
        </w:rPr>
        <w:t xml:space="preserve">helt enkelt </w:t>
      </w:r>
      <w:r w:rsidR="000D33FE" w:rsidRPr="000D33FE">
        <w:rPr>
          <w:rFonts w:ascii="Book Antiqua" w:hAnsi="Book Antiqua"/>
          <w:sz w:val="24"/>
          <w:szCs w:val="24"/>
        </w:rPr>
        <w:t>för personer med funktionsnedsättning att få och behålla ett fotfäste på arbetsmarknaden</w:t>
      </w:r>
      <w:r w:rsidR="003B65A0">
        <w:rPr>
          <w:rFonts w:ascii="Book Antiqua" w:hAnsi="Book Antiqua"/>
          <w:sz w:val="24"/>
          <w:szCs w:val="24"/>
        </w:rPr>
        <w:t>, samt att avancera till mer ansvarsfulla tjänster</w:t>
      </w:r>
      <w:r w:rsidR="000D33FE" w:rsidRPr="000D33FE">
        <w:rPr>
          <w:rFonts w:ascii="Book Antiqua" w:hAnsi="Book Antiqua"/>
          <w:sz w:val="24"/>
          <w:szCs w:val="24"/>
        </w:rPr>
        <w:t>.</w:t>
      </w:r>
    </w:p>
    <w:p w14:paraId="4350E967" w14:textId="0895EF36" w:rsidR="000D33FE" w:rsidRPr="000D33FE" w:rsidRDefault="00DC61BF" w:rsidP="000D33FE">
      <w:pPr>
        <w:rPr>
          <w:rFonts w:ascii="Book Antiqua" w:hAnsi="Book Antiqua"/>
          <w:sz w:val="24"/>
          <w:szCs w:val="24"/>
        </w:rPr>
      </w:pPr>
      <w:r>
        <w:rPr>
          <w:rFonts w:ascii="Book Antiqua" w:hAnsi="Book Antiqua"/>
          <w:sz w:val="24"/>
          <w:szCs w:val="24"/>
        </w:rPr>
        <w:t>I</w:t>
      </w:r>
      <w:r w:rsidR="000D33FE" w:rsidRPr="000D33FE">
        <w:rPr>
          <w:rFonts w:ascii="Book Antiqua" w:hAnsi="Book Antiqua"/>
          <w:sz w:val="24"/>
          <w:szCs w:val="24"/>
        </w:rPr>
        <w:t xml:space="preserve"> maj 2017 </w:t>
      </w:r>
      <w:r>
        <w:rPr>
          <w:rFonts w:ascii="Book Antiqua" w:hAnsi="Book Antiqua"/>
          <w:sz w:val="24"/>
          <w:szCs w:val="24"/>
        </w:rPr>
        <w:t>fick</w:t>
      </w:r>
      <w:r w:rsidR="000D33FE" w:rsidRPr="000D33FE">
        <w:rPr>
          <w:rFonts w:ascii="Book Antiqua" w:hAnsi="Book Antiqua"/>
          <w:sz w:val="24"/>
          <w:szCs w:val="24"/>
        </w:rPr>
        <w:t xml:space="preserve"> Arbetsförmedlingen i uppdrag att utreda om begreppet bör utmönstras inom arbetsmarknadspolitiken.</w:t>
      </w:r>
      <w:r>
        <w:rPr>
          <w:rFonts w:ascii="Book Antiqua" w:hAnsi="Book Antiqua"/>
          <w:sz w:val="24"/>
          <w:szCs w:val="24"/>
        </w:rPr>
        <w:t xml:space="preserve"> </w:t>
      </w:r>
      <w:r w:rsidR="00492E3B">
        <w:rPr>
          <w:rFonts w:ascii="Book Antiqua" w:hAnsi="Book Antiqua"/>
          <w:sz w:val="24"/>
          <w:szCs w:val="24"/>
        </w:rPr>
        <w:t>I november 2018 kom r</w:t>
      </w:r>
      <w:r w:rsidR="000D33FE" w:rsidRPr="000D33FE">
        <w:rPr>
          <w:rFonts w:ascii="Book Antiqua" w:hAnsi="Book Antiqua"/>
          <w:sz w:val="24"/>
          <w:szCs w:val="24"/>
        </w:rPr>
        <w:t>apporten ”Översyn av termen nedsatt arbetsförmåga”</w:t>
      </w:r>
      <w:r w:rsidR="0083171A">
        <w:rPr>
          <w:rStyle w:val="Fotnotsreferens"/>
          <w:rFonts w:ascii="Book Antiqua" w:hAnsi="Book Antiqua"/>
          <w:sz w:val="24"/>
          <w:szCs w:val="24"/>
        </w:rPr>
        <w:footnoteReference w:id="5"/>
      </w:r>
      <w:r w:rsidR="000D33FE" w:rsidRPr="000D33FE">
        <w:rPr>
          <w:rFonts w:ascii="Book Antiqua" w:hAnsi="Book Antiqua"/>
          <w:sz w:val="24"/>
          <w:szCs w:val="24"/>
        </w:rPr>
        <w:t xml:space="preserve">. Arbetsförmedlingen sammanfattar sina slutsatser på följande sätt: ”Sammantaget görs bedömningen att termen i en del fall har en negativ påverkan på personer som är direkt berörda. </w:t>
      </w:r>
      <w:r w:rsidR="000D33FE" w:rsidRPr="000D33FE">
        <w:rPr>
          <w:rFonts w:ascii="Book Antiqua" w:hAnsi="Book Antiqua"/>
          <w:sz w:val="24"/>
          <w:szCs w:val="24"/>
        </w:rPr>
        <w:lastRenderedPageBreak/>
        <w:t>Termen kan också ha negativ påverkan på den allmänna bilden av personer med funktionsnedsättning. Termen har också beskrivits som generaliserande och att den fokuserar för mycket på begränsningar</w:t>
      </w:r>
      <w:r w:rsidR="00F9032D">
        <w:rPr>
          <w:rFonts w:ascii="Book Antiqua" w:hAnsi="Book Antiqua"/>
          <w:sz w:val="24"/>
          <w:szCs w:val="24"/>
        </w:rPr>
        <w:t>.</w:t>
      </w:r>
      <w:r w:rsidR="008624EC">
        <w:rPr>
          <w:rFonts w:ascii="Book Antiqua" w:hAnsi="Book Antiqua"/>
          <w:sz w:val="24"/>
          <w:szCs w:val="24"/>
        </w:rPr>
        <w:t xml:space="preserve"> </w:t>
      </w:r>
      <w:r w:rsidR="000D33FE" w:rsidRPr="000D33FE">
        <w:rPr>
          <w:rFonts w:ascii="Book Antiqua" w:hAnsi="Book Antiqua"/>
          <w:sz w:val="24"/>
          <w:szCs w:val="24"/>
        </w:rPr>
        <w:t>Arbetsförmedlingen gör bedömningen att det behövs ett nytt språkbruk och föreslår att termen nedsatt arbetsförmåga avskaffas, så som den används inom arbetsmarknadspolitiken idag.”</w:t>
      </w:r>
    </w:p>
    <w:p w14:paraId="171510C0" w14:textId="1E4D1566" w:rsidR="000D33FE" w:rsidRDefault="000D33FE" w:rsidP="000D33FE">
      <w:pPr>
        <w:rPr>
          <w:rFonts w:ascii="Book Antiqua" w:hAnsi="Book Antiqua"/>
          <w:sz w:val="24"/>
          <w:szCs w:val="24"/>
        </w:rPr>
      </w:pPr>
      <w:r w:rsidRPr="000D33FE">
        <w:rPr>
          <w:rFonts w:ascii="Book Antiqua" w:hAnsi="Book Antiqua"/>
          <w:sz w:val="24"/>
          <w:szCs w:val="24"/>
        </w:rPr>
        <w:t xml:space="preserve">Arbetsförmedlingen </w:t>
      </w:r>
      <w:r w:rsidR="00906C23">
        <w:rPr>
          <w:rFonts w:ascii="Book Antiqua" w:hAnsi="Book Antiqua"/>
          <w:sz w:val="24"/>
          <w:szCs w:val="24"/>
        </w:rPr>
        <w:t>bedömde</w:t>
      </w:r>
      <w:r w:rsidRPr="000D33FE">
        <w:rPr>
          <w:rFonts w:ascii="Book Antiqua" w:hAnsi="Book Antiqua"/>
          <w:sz w:val="24"/>
          <w:szCs w:val="24"/>
        </w:rPr>
        <w:t xml:space="preserve"> att begreppet inte behövde ersättas med ett enstaka annat begrepp. </w:t>
      </w:r>
      <w:r w:rsidR="00F9032D" w:rsidRPr="000D33FE">
        <w:rPr>
          <w:rFonts w:ascii="Book Antiqua" w:hAnsi="Book Antiqua"/>
          <w:sz w:val="24"/>
          <w:szCs w:val="24"/>
        </w:rPr>
        <w:t>I stället</w:t>
      </w:r>
      <w:r w:rsidRPr="000D33FE">
        <w:rPr>
          <w:rFonts w:ascii="Book Antiqua" w:hAnsi="Book Antiqua"/>
          <w:sz w:val="24"/>
          <w:szCs w:val="24"/>
        </w:rPr>
        <w:t xml:space="preserve"> borde språkbruket kunna variera mellan olika dokument beroende på sammanhang och behov.</w:t>
      </w:r>
    </w:p>
    <w:p w14:paraId="29DE2391" w14:textId="6CFD73D6" w:rsidR="00C46401" w:rsidRPr="004C01E4" w:rsidRDefault="00C46401" w:rsidP="00C46401">
      <w:pPr>
        <w:rPr>
          <w:rFonts w:ascii="Arial" w:hAnsi="Arial" w:cs="Arial"/>
          <w:sz w:val="32"/>
          <w:szCs w:val="32"/>
        </w:rPr>
      </w:pPr>
      <w:r>
        <w:rPr>
          <w:rFonts w:ascii="Arial" w:hAnsi="Arial" w:cs="Arial"/>
          <w:sz w:val="32"/>
          <w:szCs w:val="32"/>
        </w:rPr>
        <w:t xml:space="preserve">Snabb identifiering och tillgång till stöd </w:t>
      </w:r>
    </w:p>
    <w:p w14:paraId="4A07455F" w14:textId="2D76A88E" w:rsidR="00C46401" w:rsidRPr="009A6655" w:rsidRDefault="00C46401" w:rsidP="00C46401">
      <w:pPr>
        <w:rPr>
          <w:rFonts w:ascii="Book Antiqua" w:hAnsi="Book Antiqua"/>
          <w:b/>
          <w:bCs/>
          <w:sz w:val="24"/>
          <w:szCs w:val="24"/>
        </w:rPr>
      </w:pPr>
      <w:r w:rsidRPr="009A6655">
        <w:rPr>
          <w:rFonts w:ascii="Book Antiqua" w:hAnsi="Book Antiqua"/>
          <w:b/>
          <w:bCs/>
          <w:sz w:val="24"/>
          <w:szCs w:val="24"/>
        </w:rPr>
        <w:t xml:space="preserve">Vi vill att regeringen ger Arbetsförmedlingen </w:t>
      </w:r>
      <w:r w:rsidR="00AF6204">
        <w:rPr>
          <w:rFonts w:ascii="Book Antiqua" w:hAnsi="Book Antiqua"/>
          <w:b/>
          <w:bCs/>
          <w:sz w:val="24"/>
          <w:szCs w:val="24"/>
        </w:rPr>
        <w:t xml:space="preserve">tydliga </w:t>
      </w:r>
      <w:r w:rsidRPr="009A6655">
        <w:rPr>
          <w:rFonts w:ascii="Book Antiqua" w:hAnsi="Book Antiqua"/>
          <w:b/>
          <w:bCs/>
          <w:sz w:val="24"/>
          <w:szCs w:val="24"/>
        </w:rPr>
        <w:t xml:space="preserve">direktiv om att funktionsnedsättning ska identifieras </w:t>
      </w:r>
      <w:r>
        <w:rPr>
          <w:rFonts w:ascii="Book Antiqua" w:hAnsi="Book Antiqua"/>
          <w:b/>
          <w:bCs/>
          <w:sz w:val="24"/>
          <w:szCs w:val="24"/>
        </w:rPr>
        <w:t>tidigt</w:t>
      </w:r>
      <w:r w:rsidRPr="009A6655">
        <w:rPr>
          <w:rFonts w:ascii="Book Antiqua" w:hAnsi="Book Antiqua"/>
          <w:b/>
          <w:bCs/>
          <w:sz w:val="24"/>
          <w:szCs w:val="24"/>
        </w:rPr>
        <w:t xml:space="preserve"> och stöd</w:t>
      </w:r>
      <w:r>
        <w:rPr>
          <w:rFonts w:ascii="Book Antiqua" w:hAnsi="Book Antiqua"/>
          <w:b/>
          <w:bCs/>
          <w:sz w:val="24"/>
          <w:szCs w:val="24"/>
        </w:rPr>
        <w:t xml:space="preserve"> utifrån behov</w:t>
      </w:r>
      <w:r w:rsidRPr="009A6655">
        <w:rPr>
          <w:rFonts w:ascii="Book Antiqua" w:hAnsi="Book Antiqua"/>
          <w:b/>
          <w:bCs/>
          <w:sz w:val="24"/>
          <w:szCs w:val="24"/>
        </w:rPr>
        <w:t xml:space="preserve"> ges </w:t>
      </w:r>
      <w:r>
        <w:rPr>
          <w:rFonts w:ascii="Book Antiqua" w:hAnsi="Book Antiqua"/>
          <w:b/>
          <w:bCs/>
          <w:sz w:val="24"/>
          <w:szCs w:val="24"/>
        </w:rPr>
        <w:t>skyndsamt</w:t>
      </w:r>
      <w:r w:rsidRPr="009A6655">
        <w:rPr>
          <w:rFonts w:ascii="Book Antiqua" w:hAnsi="Book Antiqua"/>
          <w:b/>
          <w:bCs/>
          <w:sz w:val="24"/>
          <w:szCs w:val="24"/>
        </w:rPr>
        <w:t xml:space="preserve">. Arbetshjälpmedel </w:t>
      </w:r>
      <w:r>
        <w:rPr>
          <w:rFonts w:ascii="Book Antiqua" w:hAnsi="Book Antiqua"/>
          <w:b/>
          <w:bCs/>
          <w:sz w:val="24"/>
          <w:szCs w:val="24"/>
        </w:rPr>
        <w:t>ska kunna provas ut före en anställning är aktuell och erbjudas skyndsamt till såväl arbetssökande som personer som</w:t>
      </w:r>
      <w:r w:rsidRPr="009A6655">
        <w:rPr>
          <w:rFonts w:ascii="Book Antiqua" w:hAnsi="Book Antiqua"/>
          <w:b/>
          <w:bCs/>
          <w:sz w:val="24"/>
          <w:szCs w:val="24"/>
        </w:rPr>
        <w:t xml:space="preserve"> redan har ett arbete.</w:t>
      </w:r>
    </w:p>
    <w:p w14:paraId="13FD233C" w14:textId="77777777" w:rsidR="00C46401" w:rsidRPr="00E43C1C" w:rsidRDefault="00C46401" w:rsidP="00C46401">
      <w:pPr>
        <w:rPr>
          <w:rFonts w:ascii="Book Antiqua" w:hAnsi="Book Antiqua"/>
          <w:sz w:val="24"/>
          <w:szCs w:val="24"/>
          <w:highlight w:val="yellow"/>
        </w:rPr>
      </w:pPr>
      <w:r w:rsidRPr="00E43C1C">
        <w:rPr>
          <w:rFonts w:ascii="Book Antiqua" w:hAnsi="Book Antiqua"/>
          <w:sz w:val="24"/>
          <w:szCs w:val="24"/>
        </w:rPr>
        <w:t xml:space="preserve">En snabb tillgång till adekvat stöd såsom en SIUS konsulent (stödperson med särskild kompetens i introduktionsmetodik), anställning med lönebidrag eller arbetshjälpmedel kan vara avgörande för att få eller behålla en </w:t>
      </w:r>
      <w:r w:rsidRPr="000D33FE">
        <w:rPr>
          <w:rFonts w:ascii="Book Antiqua" w:hAnsi="Book Antiqua"/>
          <w:sz w:val="24"/>
          <w:szCs w:val="24"/>
        </w:rPr>
        <w:t xml:space="preserve">plats i arbetslivet. När </w:t>
      </w:r>
      <w:r>
        <w:rPr>
          <w:rFonts w:ascii="Book Antiqua" w:hAnsi="Book Antiqua"/>
          <w:sz w:val="24"/>
          <w:szCs w:val="24"/>
        </w:rPr>
        <w:t>stöd dröjer eller uteblir</w:t>
      </w:r>
      <w:r w:rsidRPr="000D33FE">
        <w:rPr>
          <w:rFonts w:ascii="Book Antiqua" w:hAnsi="Book Antiqua"/>
          <w:sz w:val="24"/>
          <w:szCs w:val="24"/>
        </w:rPr>
        <w:t xml:space="preserve"> </w:t>
      </w:r>
      <w:r>
        <w:rPr>
          <w:rFonts w:ascii="Book Antiqua" w:hAnsi="Book Antiqua"/>
          <w:sz w:val="24"/>
          <w:szCs w:val="24"/>
        </w:rPr>
        <w:t>ökar</w:t>
      </w:r>
      <w:r w:rsidRPr="000D33FE">
        <w:rPr>
          <w:rFonts w:ascii="Book Antiqua" w:hAnsi="Book Antiqua"/>
          <w:sz w:val="24"/>
          <w:szCs w:val="24"/>
        </w:rPr>
        <w:t xml:space="preserve"> risken för arbetslöshet, sjukskrivning</w:t>
      </w:r>
      <w:r>
        <w:rPr>
          <w:rFonts w:ascii="Book Antiqua" w:hAnsi="Book Antiqua"/>
          <w:sz w:val="24"/>
          <w:szCs w:val="24"/>
        </w:rPr>
        <w:t>, ”</w:t>
      </w:r>
      <w:r w:rsidRPr="000D33FE">
        <w:rPr>
          <w:rFonts w:ascii="Book Antiqua" w:hAnsi="Book Antiqua"/>
          <w:sz w:val="24"/>
          <w:szCs w:val="24"/>
        </w:rPr>
        <w:t>förtidspension</w:t>
      </w:r>
      <w:r w:rsidRPr="00E43C1C">
        <w:rPr>
          <w:rFonts w:ascii="Book Antiqua" w:hAnsi="Book Antiqua"/>
          <w:sz w:val="24"/>
          <w:szCs w:val="24"/>
        </w:rPr>
        <w:t>” eller daglig verksamhe</w:t>
      </w:r>
      <w:r>
        <w:rPr>
          <w:rFonts w:ascii="Book Antiqua" w:hAnsi="Book Antiqua"/>
          <w:sz w:val="24"/>
          <w:szCs w:val="24"/>
        </w:rPr>
        <w:t>t</w:t>
      </w:r>
      <w:r w:rsidRPr="00E43C1C">
        <w:rPr>
          <w:rFonts w:ascii="Book Antiqua" w:hAnsi="Book Antiqua"/>
          <w:sz w:val="24"/>
          <w:szCs w:val="24"/>
        </w:rPr>
        <w:t xml:space="preserve"> trots att</w:t>
      </w:r>
      <w:r>
        <w:rPr>
          <w:rFonts w:ascii="Book Antiqua" w:hAnsi="Book Antiqua"/>
          <w:sz w:val="24"/>
          <w:szCs w:val="24"/>
        </w:rPr>
        <w:t xml:space="preserve"> personen</w:t>
      </w:r>
      <w:r w:rsidRPr="00E43C1C">
        <w:rPr>
          <w:rFonts w:ascii="Book Antiqua" w:hAnsi="Book Antiqua"/>
          <w:sz w:val="24"/>
          <w:szCs w:val="24"/>
        </w:rPr>
        <w:t xml:space="preserve"> har förutsättningar att arbeta om rätt stöd ges.</w:t>
      </w:r>
      <w:r>
        <w:rPr>
          <w:rFonts w:ascii="Book Antiqua" w:hAnsi="Book Antiqua"/>
          <w:sz w:val="24"/>
          <w:szCs w:val="24"/>
        </w:rPr>
        <w:t xml:space="preserve"> </w:t>
      </w:r>
    </w:p>
    <w:p w14:paraId="713D607A" w14:textId="64665BB2" w:rsidR="00C46401" w:rsidRDefault="00C46401" w:rsidP="00C46401">
      <w:pPr>
        <w:rPr>
          <w:rFonts w:ascii="Book Antiqua" w:hAnsi="Book Antiqua"/>
          <w:sz w:val="24"/>
          <w:szCs w:val="24"/>
        </w:rPr>
      </w:pPr>
      <w:r w:rsidRPr="004D6055">
        <w:rPr>
          <w:rFonts w:ascii="Book Antiqua" w:hAnsi="Book Antiqua"/>
          <w:sz w:val="24"/>
          <w:szCs w:val="24"/>
        </w:rPr>
        <w:t>Enligt en rapport</w:t>
      </w:r>
      <w:r>
        <w:rPr>
          <w:rStyle w:val="Fotnotsreferens"/>
          <w:rFonts w:ascii="Book Antiqua" w:hAnsi="Book Antiqua"/>
          <w:sz w:val="24"/>
          <w:szCs w:val="24"/>
        </w:rPr>
        <w:footnoteReference w:id="6"/>
      </w:r>
      <w:r w:rsidRPr="004D6055">
        <w:rPr>
          <w:rFonts w:ascii="Book Antiqua" w:hAnsi="Book Antiqua"/>
          <w:sz w:val="24"/>
          <w:szCs w:val="24"/>
        </w:rPr>
        <w:t xml:space="preserve"> från Arbetsförmedlingen (november 2021), tar det </w:t>
      </w:r>
      <w:r w:rsidR="008B554E">
        <w:rPr>
          <w:rFonts w:ascii="Book Antiqua" w:hAnsi="Book Antiqua"/>
          <w:sz w:val="24"/>
          <w:szCs w:val="24"/>
        </w:rPr>
        <w:t xml:space="preserve">dock </w:t>
      </w:r>
      <w:r w:rsidRPr="004D6055">
        <w:rPr>
          <w:rFonts w:ascii="Book Antiqua" w:hAnsi="Book Antiqua"/>
          <w:sz w:val="24"/>
          <w:szCs w:val="24"/>
        </w:rPr>
        <w:t>i genomsnitt 311 dagar för att få en funktionshinderskod registrerad. En sådan kod är nödvändig för att kunna ta del av det särskilda stödet som är avsett för personer med funktionsnedsättning.</w:t>
      </w:r>
      <w:r w:rsidR="002F58BD">
        <w:rPr>
          <w:rStyle w:val="Fotnotsreferens"/>
          <w:rFonts w:ascii="Book Antiqua" w:hAnsi="Book Antiqua"/>
          <w:sz w:val="24"/>
          <w:szCs w:val="24"/>
        </w:rPr>
        <w:footnoteReference w:id="7"/>
      </w:r>
      <w:r w:rsidRPr="004D6055">
        <w:rPr>
          <w:rFonts w:ascii="Book Antiqua" w:hAnsi="Book Antiqua"/>
          <w:sz w:val="24"/>
          <w:szCs w:val="24"/>
        </w:rPr>
        <w:t xml:space="preserve"> </w:t>
      </w:r>
      <w:r w:rsidR="00963371">
        <w:rPr>
          <w:rFonts w:ascii="Book Antiqua" w:hAnsi="Book Antiqua"/>
          <w:sz w:val="24"/>
          <w:szCs w:val="24"/>
        </w:rPr>
        <w:t xml:space="preserve">Enligt </w:t>
      </w:r>
      <w:r w:rsidR="00D2052F">
        <w:rPr>
          <w:rFonts w:ascii="Book Antiqua" w:hAnsi="Book Antiqua"/>
          <w:sz w:val="24"/>
          <w:szCs w:val="24"/>
        </w:rPr>
        <w:t xml:space="preserve">information från </w:t>
      </w:r>
      <w:r w:rsidR="00963371">
        <w:rPr>
          <w:rFonts w:ascii="Book Antiqua" w:hAnsi="Book Antiqua"/>
          <w:sz w:val="24"/>
          <w:szCs w:val="24"/>
        </w:rPr>
        <w:t xml:space="preserve">Arbetsförmedlingen </w:t>
      </w:r>
      <w:r w:rsidR="009D71B5">
        <w:rPr>
          <w:rFonts w:ascii="Book Antiqua" w:hAnsi="Book Antiqua"/>
          <w:sz w:val="24"/>
          <w:szCs w:val="24"/>
        </w:rPr>
        <w:t>är</w:t>
      </w:r>
      <w:r w:rsidR="00963371">
        <w:rPr>
          <w:rFonts w:ascii="Book Antiqua" w:hAnsi="Book Antiqua"/>
          <w:sz w:val="24"/>
          <w:szCs w:val="24"/>
        </w:rPr>
        <w:t xml:space="preserve"> </w:t>
      </w:r>
      <w:r w:rsidR="00927849">
        <w:rPr>
          <w:rFonts w:ascii="Book Antiqua" w:hAnsi="Book Antiqua"/>
          <w:sz w:val="24"/>
          <w:szCs w:val="24"/>
        </w:rPr>
        <w:t>genomsnittstiden för registrering av funktionshinderskod</w:t>
      </w:r>
      <w:r w:rsidR="009D71B5">
        <w:rPr>
          <w:rFonts w:ascii="Book Antiqua" w:hAnsi="Book Antiqua"/>
          <w:sz w:val="24"/>
          <w:szCs w:val="24"/>
        </w:rPr>
        <w:t xml:space="preserve"> nu ännu högre.</w:t>
      </w:r>
      <w:r w:rsidR="009D71B5">
        <w:rPr>
          <w:rStyle w:val="Fotnotsreferens"/>
          <w:rFonts w:ascii="Book Antiqua" w:hAnsi="Book Antiqua"/>
          <w:sz w:val="24"/>
          <w:szCs w:val="24"/>
        </w:rPr>
        <w:footnoteReference w:id="8"/>
      </w:r>
    </w:p>
    <w:p w14:paraId="72A6155A" w14:textId="49B15183" w:rsidR="00C46401" w:rsidRDefault="00C46401" w:rsidP="00C46401">
      <w:pPr>
        <w:rPr>
          <w:rFonts w:ascii="Book Antiqua" w:hAnsi="Book Antiqua"/>
          <w:sz w:val="24"/>
          <w:szCs w:val="24"/>
        </w:rPr>
      </w:pPr>
      <w:r>
        <w:rPr>
          <w:rFonts w:ascii="Book Antiqua" w:hAnsi="Book Antiqua"/>
          <w:sz w:val="24"/>
          <w:szCs w:val="24"/>
        </w:rPr>
        <w:t xml:space="preserve">Efter registrering av funktionshinderskod kan väntan fortsätta, </w:t>
      </w:r>
      <w:r w:rsidR="00230138">
        <w:rPr>
          <w:rFonts w:ascii="Book Antiqua" w:hAnsi="Book Antiqua"/>
          <w:sz w:val="24"/>
          <w:szCs w:val="24"/>
        </w:rPr>
        <w:t xml:space="preserve">exempelvis kan </w:t>
      </w:r>
      <w:r>
        <w:rPr>
          <w:rFonts w:ascii="Book Antiqua" w:hAnsi="Book Antiqua"/>
          <w:sz w:val="24"/>
          <w:szCs w:val="24"/>
        </w:rPr>
        <w:t xml:space="preserve">varken lönebidrag eller arbetshjälpmedel komma i fråga </w:t>
      </w:r>
      <w:r w:rsidRPr="00C80EC1">
        <w:rPr>
          <w:rFonts w:ascii="Book Antiqua" w:hAnsi="Book Antiqua"/>
          <w:sz w:val="24"/>
          <w:szCs w:val="24"/>
        </w:rPr>
        <w:t>innan en anställning är aktuell.</w:t>
      </w:r>
      <w:r>
        <w:rPr>
          <w:rFonts w:ascii="Book Antiqua" w:hAnsi="Book Antiqua"/>
          <w:sz w:val="24"/>
          <w:szCs w:val="24"/>
        </w:rPr>
        <w:t xml:space="preserve"> </w:t>
      </w:r>
      <w:r w:rsidRPr="00E95E36">
        <w:rPr>
          <w:rFonts w:ascii="Book Antiqua" w:hAnsi="Book Antiqua"/>
          <w:sz w:val="24"/>
          <w:szCs w:val="24"/>
        </w:rPr>
        <w:t xml:space="preserve">Enligt uppgifter från </w:t>
      </w:r>
      <w:r w:rsidRPr="00E95E36">
        <w:rPr>
          <w:rFonts w:ascii="Book Antiqua" w:hAnsi="Book Antiqua"/>
          <w:sz w:val="24"/>
          <w:szCs w:val="24"/>
        </w:rPr>
        <w:lastRenderedPageBreak/>
        <w:t xml:space="preserve">Arbetsförmedlingen tar det 9 timmar effektiv tid att fatta beslut om lönebidrag. Ändå har vi många vittnesmål om att det kan dröja </w:t>
      </w:r>
      <w:r w:rsidR="00501E06">
        <w:rPr>
          <w:rFonts w:ascii="Book Antiqua" w:hAnsi="Book Antiqua"/>
          <w:sz w:val="24"/>
          <w:szCs w:val="24"/>
        </w:rPr>
        <w:t xml:space="preserve">många </w:t>
      </w:r>
      <w:r w:rsidRPr="00E95E36">
        <w:rPr>
          <w:rFonts w:ascii="Book Antiqua" w:hAnsi="Book Antiqua"/>
          <w:sz w:val="24"/>
          <w:szCs w:val="24"/>
        </w:rPr>
        <w:t>månader innan ett beslut, vilket kan leda till att jobbchansen hinner försvinna.</w:t>
      </w:r>
      <w:r>
        <w:rPr>
          <w:rFonts w:ascii="Book Antiqua" w:hAnsi="Book Antiqua"/>
          <w:sz w:val="24"/>
          <w:szCs w:val="24"/>
        </w:rPr>
        <w:t xml:space="preserve"> </w:t>
      </w:r>
      <w:r w:rsidRPr="00E95E36">
        <w:rPr>
          <w:rFonts w:ascii="Book Antiqua" w:hAnsi="Book Antiqua"/>
          <w:sz w:val="24"/>
          <w:szCs w:val="24"/>
        </w:rPr>
        <w:t xml:space="preserve">Även processen </w:t>
      </w:r>
      <w:r w:rsidR="00713936">
        <w:rPr>
          <w:rFonts w:ascii="Book Antiqua" w:hAnsi="Book Antiqua"/>
          <w:sz w:val="24"/>
          <w:szCs w:val="24"/>
        </w:rPr>
        <w:t xml:space="preserve">och ledtiderna </w:t>
      </w:r>
      <w:r w:rsidRPr="00E95E36">
        <w:rPr>
          <w:rFonts w:ascii="Book Antiqua" w:hAnsi="Book Antiqua"/>
          <w:sz w:val="24"/>
          <w:szCs w:val="24"/>
        </w:rPr>
        <w:t xml:space="preserve">för att få del av olika stödinsatser måste </w:t>
      </w:r>
      <w:r>
        <w:rPr>
          <w:rFonts w:ascii="Book Antiqua" w:hAnsi="Book Antiqua"/>
          <w:sz w:val="24"/>
          <w:szCs w:val="24"/>
        </w:rPr>
        <w:t xml:space="preserve">alltså </w:t>
      </w:r>
      <w:r w:rsidRPr="00E95E36">
        <w:rPr>
          <w:rFonts w:ascii="Book Antiqua" w:hAnsi="Book Antiqua"/>
          <w:sz w:val="24"/>
          <w:szCs w:val="24"/>
        </w:rPr>
        <w:t>vara betydligt snabbare</w:t>
      </w:r>
      <w:r>
        <w:rPr>
          <w:rFonts w:ascii="Book Antiqua" w:hAnsi="Book Antiqua"/>
          <w:sz w:val="24"/>
          <w:szCs w:val="24"/>
        </w:rPr>
        <w:t>.</w:t>
      </w:r>
      <w:r>
        <w:rPr>
          <w:rStyle w:val="Fotnotsreferens"/>
          <w:rFonts w:ascii="Book Antiqua" w:hAnsi="Book Antiqua"/>
          <w:sz w:val="24"/>
          <w:szCs w:val="24"/>
        </w:rPr>
        <w:footnoteReference w:id="9"/>
      </w:r>
      <w:r>
        <w:rPr>
          <w:rFonts w:ascii="Book Antiqua" w:hAnsi="Book Antiqua"/>
          <w:sz w:val="24"/>
          <w:szCs w:val="24"/>
        </w:rPr>
        <w:t xml:space="preserve"> Till exempel måste det bli möjligt att</w:t>
      </w:r>
      <w:r w:rsidRPr="00C80EC1">
        <w:rPr>
          <w:rFonts w:ascii="Book Antiqua" w:hAnsi="Book Antiqua"/>
          <w:sz w:val="24"/>
          <w:szCs w:val="24"/>
        </w:rPr>
        <w:t xml:space="preserve"> prova ut ett arbetshjälpmedel </w:t>
      </w:r>
      <w:r>
        <w:rPr>
          <w:rFonts w:ascii="Book Antiqua" w:hAnsi="Book Antiqua"/>
          <w:sz w:val="24"/>
          <w:szCs w:val="24"/>
        </w:rPr>
        <w:t xml:space="preserve">innan en anställning är aktuell. </w:t>
      </w:r>
    </w:p>
    <w:p w14:paraId="688E1F9E" w14:textId="6A31A7BA" w:rsidR="00C46401" w:rsidRPr="00C80EC1" w:rsidRDefault="00C46401" w:rsidP="00C46401">
      <w:pPr>
        <w:rPr>
          <w:rFonts w:ascii="Book Antiqua" w:hAnsi="Book Antiqua"/>
          <w:sz w:val="24"/>
          <w:szCs w:val="24"/>
        </w:rPr>
      </w:pPr>
      <w:r>
        <w:rPr>
          <w:rFonts w:ascii="Book Antiqua" w:hAnsi="Book Antiqua"/>
          <w:sz w:val="24"/>
          <w:szCs w:val="24"/>
        </w:rPr>
        <w:t>Ett annat problem är att allt för många nekas hjälpmedel</w:t>
      </w:r>
      <w:r w:rsidR="009C0C3A">
        <w:rPr>
          <w:rFonts w:ascii="Book Antiqua" w:hAnsi="Book Antiqua"/>
          <w:sz w:val="24"/>
          <w:szCs w:val="24"/>
        </w:rPr>
        <w:t xml:space="preserve"> som behövs i arbetet</w:t>
      </w:r>
      <w:r>
        <w:rPr>
          <w:rFonts w:ascii="Book Antiqua" w:hAnsi="Book Antiqua"/>
          <w:sz w:val="24"/>
          <w:szCs w:val="24"/>
        </w:rPr>
        <w:t xml:space="preserve">. </w:t>
      </w:r>
      <w:r w:rsidRPr="00B62226">
        <w:rPr>
          <w:rFonts w:ascii="Book Antiqua" w:hAnsi="Book Antiqua"/>
          <w:sz w:val="24"/>
          <w:szCs w:val="24"/>
        </w:rPr>
        <w:t>Exempelvis nekar Försäkringskassan hörselskadade hjälpmedel med motiveringen att de behöver stöd</w:t>
      </w:r>
      <w:r>
        <w:rPr>
          <w:rFonts w:ascii="Book Antiqua" w:hAnsi="Book Antiqua"/>
          <w:sz w:val="24"/>
          <w:szCs w:val="24"/>
        </w:rPr>
        <w:t>et</w:t>
      </w:r>
      <w:r w:rsidRPr="00B62226">
        <w:rPr>
          <w:rFonts w:ascii="Book Antiqua" w:hAnsi="Book Antiqua"/>
          <w:sz w:val="24"/>
          <w:szCs w:val="24"/>
        </w:rPr>
        <w:t xml:space="preserve"> också på fritiden. </w:t>
      </w:r>
      <w:r w:rsidRPr="00D738EF">
        <w:rPr>
          <w:rFonts w:ascii="Book Antiqua" w:hAnsi="Book Antiqua"/>
          <w:sz w:val="24"/>
          <w:szCs w:val="24"/>
        </w:rPr>
        <w:t>Efter en dom i Kammarrätten 2018 avslås ansökningar som tidig</w:t>
      </w:r>
      <w:r>
        <w:rPr>
          <w:rFonts w:ascii="Book Antiqua" w:hAnsi="Book Antiqua"/>
          <w:sz w:val="24"/>
          <w:szCs w:val="24"/>
        </w:rPr>
        <w:t>a</w:t>
      </w:r>
      <w:r w:rsidRPr="00D738EF">
        <w:rPr>
          <w:rFonts w:ascii="Book Antiqua" w:hAnsi="Book Antiqua"/>
          <w:sz w:val="24"/>
          <w:szCs w:val="24"/>
        </w:rPr>
        <w:t xml:space="preserve">re </w:t>
      </w:r>
      <w:r w:rsidR="009E13C5">
        <w:rPr>
          <w:rFonts w:ascii="Book Antiqua" w:hAnsi="Book Antiqua"/>
          <w:sz w:val="24"/>
          <w:szCs w:val="24"/>
        </w:rPr>
        <w:t xml:space="preserve">har </w:t>
      </w:r>
      <w:r w:rsidRPr="00D738EF">
        <w:rPr>
          <w:rFonts w:ascii="Book Antiqua" w:hAnsi="Book Antiqua"/>
          <w:sz w:val="24"/>
          <w:szCs w:val="24"/>
        </w:rPr>
        <w:t>beviljats och de sökande hänvisas till regionen</w:t>
      </w:r>
      <w:r w:rsidR="009C0C3A">
        <w:rPr>
          <w:rFonts w:ascii="Book Antiqua" w:hAnsi="Book Antiqua"/>
          <w:sz w:val="24"/>
          <w:szCs w:val="24"/>
        </w:rPr>
        <w:t xml:space="preserve">, trots att </w:t>
      </w:r>
      <w:r w:rsidRPr="00D738EF">
        <w:rPr>
          <w:rFonts w:ascii="Book Antiqua" w:hAnsi="Book Antiqua"/>
          <w:sz w:val="24"/>
          <w:szCs w:val="24"/>
        </w:rPr>
        <w:t xml:space="preserve">regionerna </w:t>
      </w:r>
      <w:r w:rsidR="009C0C3A">
        <w:rPr>
          <w:rFonts w:ascii="Book Antiqua" w:hAnsi="Book Antiqua"/>
          <w:sz w:val="24"/>
          <w:szCs w:val="24"/>
        </w:rPr>
        <w:t xml:space="preserve">oftast inte kan </w:t>
      </w:r>
      <w:r w:rsidRPr="00D738EF">
        <w:rPr>
          <w:rFonts w:ascii="Book Antiqua" w:hAnsi="Book Antiqua"/>
          <w:sz w:val="24"/>
          <w:szCs w:val="24"/>
        </w:rPr>
        <w:t>erbjuda de hjälpmedel som behövs i den aktuella arbetssituationen.</w:t>
      </w:r>
      <w:r w:rsidRPr="00D738EF">
        <w:rPr>
          <w:rStyle w:val="Fotnotsreferens"/>
          <w:rFonts w:ascii="Book Antiqua" w:hAnsi="Book Antiqua"/>
          <w:sz w:val="24"/>
          <w:szCs w:val="24"/>
        </w:rPr>
        <w:footnoteReference w:id="10"/>
      </w:r>
      <w:r w:rsidRPr="00D738EF">
        <w:rPr>
          <w:rFonts w:ascii="Book Antiqua" w:hAnsi="Book Antiqua"/>
          <w:sz w:val="24"/>
          <w:szCs w:val="24"/>
        </w:rPr>
        <w:t xml:space="preserve"> </w:t>
      </w:r>
    </w:p>
    <w:p w14:paraId="0DEB35DD" w14:textId="2E7D4A7D" w:rsidR="00C46401" w:rsidRDefault="00C46401" w:rsidP="000D33FE">
      <w:pPr>
        <w:rPr>
          <w:rFonts w:ascii="Book Antiqua" w:hAnsi="Book Antiqua"/>
          <w:sz w:val="24"/>
          <w:szCs w:val="24"/>
        </w:rPr>
      </w:pPr>
      <w:r>
        <w:rPr>
          <w:rFonts w:ascii="Book Antiqua" w:hAnsi="Book Antiqua"/>
          <w:sz w:val="24"/>
          <w:szCs w:val="24"/>
        </w:rPr>
        <w:t xml:space="preserve">En annan brist är att ansvaret för arbetshjälpmedel är uppdelat mellan Arbetsförmedlingen och Försäkringskassan. </w:t>
      </w:r>
      <w:r w:rsidRPr="00B62226">
        <w:rPr>
          <w:rFonts w:ascii="Book Antiqua" w:hAnsi="Book Antiqua"/>
          <w:sz w:val="24"/>
          <w:szCs w:val="24"/>
        </w:rPr>
        <w:t xml:space="preserve">Det leder till krångel, splittrad kompetens och att personer som behöver stöd ibland bollas mellan myndigheterna. </w:t>
      </w:r>
      <w:r w:rsidRPr="00C80EC1">
        <w:rPr>
          <w:rFonts w:ascii="Book Antiqua" w:hAnsi="Book Antiqua"/>
          <w:sz w:val="24"/>
          <w:szCs w:val="24"/>
        </w:rPr>
        <w:t xml:space="preserve">Det är rimligt att allt arbetsinriktat stöd för personer med funktionsnedsättning sköts av Arbetsförmedlingen. </w:t>
      </w:r>
    </w:p>
    <w:p w14:paraId="6640B577" w14:textId="04BB5400" w:rsidR="009F6EB4" w:rsidRPr="009F6EB4" w:rsidRDefault="009F6EB4" w:rsidP="009F6EB4">
      <w:pPr>
        <w:rPr>
          <w:rFonts w:ascii="Arial" w:hAnsi="Arial" w:cs="Arial"/>
          <w:sz w:val="32"/>
          <w:szCs w:val="32"/>
        </w:rPr>
      </w:pPr>
      <w:r>
        <w:rPr>
          <w:rFonts w:ascii="Arial" w:hAnsi="Arial" w:cs="Arial"/>
          <w:sz w:val="32"/>
          <w:szCs w:val="32"/>
        </w:rPr>
        <w:t>Arbet</w:t>
      </w:r>
      <w:r w:rsidR="00311AB1">
        <w:rPr>
          <w:rFonts w:ascii="Arial" w:hAnsi="Arial" w:cs="Arial"/>
          <w:sz w:val="32"/>
          <w:szCs w:val="32"/>
        </w:rPr>
        <w:t xml:space="preserve">sförmedlingen behöver </w:t>
      </w:r>
      <w:r w:rsidR="003050CF">
        <w:rPr>
          <w:rFonts w:ascii="Arial" w:hAnsi="Arial" w:cs="Arial"/>
          <w:sz w:val="32"/>
          <w:szCs w:val="32"/>
        </w:rPr>
        <w:t>ge</w:t>
      </w:r>
      <w:r w:rsidRPr="009F6EB4">
        <w:rPr>
          <w:rFonts w:ascii="Arial" w:hAnsi="Arial" w:cs="Arial"/>
          <w:sz w:val="32"/>
          <w:szCs w:val="32"/>
        </w:rPr>
        <w:t xml:space="preserve"> personligt stöd </w:t>
      </w:r>
    </w:p>
    <w:p w14:paraId="07E3D66D" w14:textId="518AFC3A" w:rsidR="005A39E1" w:rsidRPr="005A39E1" w:rsidRDefault="005A39E1" w:rsidP="005A39E1">
      <w:pPr>
        <w:rPr>
          <w:rFonts w:ascii="Book Antiqua" w:hAnsi="Book Antiqua"/>
          <w:b/>
          <w:bCs/>
          <w:sz w:val="24"/>
          <w:szCs w:val="24"/>
        </w:rPr>
      </w:pPr>
      <w:r w:rsidRPr="005A39E1">
        <w:rPr>
          <w:rFonts w:ascii="Book Antiqua" w:hAnsi="Book Antiqua"/>
          <w:b/>
          <w:bCs/>
          <w:sz w:val="24"/>
          <w:szCs w:val="24"/>
        </w:rPr>
        <w:t xml:space="preserve">Vi vill att regeringen ska ge tydliga direktiv till och förutsättningar för Arbetsförmedlingen att erbjuda personer med funktionsnedsättning ett personligt stöd samt </w:t>
      </w:r>
      <w:r w:rsidR="00C4120B">
        <w:rPr>
          <w:rFonts w:ascii="Book Antiqua" w:hAnsi="Book Antiqua"/>
          <w:b/>
          <w:bCs/>
          <w:sz w:val="24"/>
          <w:szCs w:val="24"/>
        </w:rPr>
        <w:t>säkra</w:t>
      </w:r>
      <w:r w:rsidRPr="005A39E1">
        <w:rPr>
          <w:rFonts w:ascii="Book Antiqua" w:hAnsi="Book Antiqua"/>
          <w:b/>
          <w:bCs/>
          <w:sz w:val="24"/>
          <w:szCs w:val="24"/>
        </w:rPr>
        <w:t xml:space="preserve"> att samtliga arbetssökande ska kunna skriva in sig hos myndigheten.</w:t>
      </w:r>
    </w:p>
    <w:p w14:paraId="5B7E8B1E" w14:textId="2936A6AA" w:rsidR="009F6EB4" w:rsidRPr="009F6EB4" w:rsidRDefault="009F6EB4" w:rsidP="009F6EB4">
      <w:pPr>
        <w:rPr>
          <w:rFonts w:ascii="Book Antiqua" w:hAnsi="Book Antiqua"/>
          <w:sz w:val="24"/>
          <w:szCs w:val="24"/>
        </w:rPr>
      </w:pPr>
      <w:r w:rsidRPr="009F6EB4">
        <w:rPr>
          <w:rFonts w:ascii="Book Antiqua" w:hAnsi="Book Antiqua"/>
          <w:sz w:val="24"/>
          <w:szCs w:val="24"/>
        </w:rPr>
        <w:t>Arbetsförmedlingens egna utredningar visar att myndighetens</w:t>
      </w:r>
      <w:r w:rsidR="00311AB1">
        <w:rPr>
          <w:rFonts w:ascii="Book Antiqua" w:hAnsi="Book Antiqua"/>
          <w:sz w:val="24"/>
          <w:szCs w:val="24"/>
        </w:rPr>
        <w:t xml:space="preserve"> </w:t>
      </w:r>
      <w:r w:rsidRPr="009F6EB4">
        <w:rPr>
          <w:rFonts w:ascii="Book Antiqua" w:hAnsi="Book Antiqua"/>
          <w:sz w:val="24"/>
          <w:szCs w:val="24"/>
        </w:rPr>
        <w:t xml:space="preserve">nya digitaliserade arbetsformer gör att många inte får det stöd de har rätt till och behöver. </w:t>
      </w:r>
      <w:r w:rsidR="00385B17">
        <w:rPr>
          <w:rFonts w:ascii="Book Antiqua" w:hAnsi="Book Antiqua"/>
          <w:sz w:val="24"/>
          <w:szCs w:val="24"/>
        </w:rPr>
        <w:t xml:space="preserve">Arbetsförmedlingens förändrade ärendehandläggning har pekats ut av Myndigheten för Delaktighet som en faktor som har gjort det </w:t>
      </w:r>
      <w:r w:rsidR="00385B17" w:rsidRPr="00EB50C7">
        <w:rPr>
          <w:rFonts w:ascii="Book Antiqua" w:hAnsi="Book Antiqua"/>
          <w:sz w:val="24"/>
          <w:szCs w:val="24"/>
        </w:rPr>
        <w:t xml:space="preserve">svårare att få tillgång till stöd. Till exempel lyfts att den nya handläggningen innebär särskilt stora svårigheter för personer vars behov och förutsättningar inte matchar </w:t>
      </w:r>
      <w:r w:rsidR="00385B17" w:rsidRPr="00EB50C7">
        <w:rPr>
          <w:rFonts w:ascii="Book Antiqua" w:hAnsi="Book Antiqua"/>
          <w:sz w:val="24"/>
          <w:szCs w:val="24"/>
        </w:rPr>
        <w:lastRenderedPageBreak/>
        <w:t>fastställda processer samt för personer som har svårigheter att självständigt driva sitt eget ärende.</w:t>
      </w:r>
      <w:r w:rsidR="00385B17" w:rsidRPr="00EB50C7">
        <w:rPr>
          <w:rStyle w:val="Fotnotsreferens"/>
          <w:rFonts w:ascii="Book Antiqua" w:hAnsi="Book Antiqua"/>
          <w:sz w:val="24"/>
          <w:szCs w:val="24"/>
        </w:rPr>
        <w:footnoteReference w:id="11"/>
      </w:r>
      <w:r w:rsidR="00385B17" w:rsidRPr="00EB50C7">
        <w:rPr>
          <w:rFonts w:ascii="Book Antiqua" w:hAnsi="Book Antiqua"/>
          <w:sz w:val="24"/>
          <w:szCs w:val="24"/>
        </w:rPr>
        <w:t xml:space="preserve"> </w:t>
      </w:r>
    </w:p>
    <w:p w14:paraId="0C7295CF" w14:textId="2E644AC9" w:rsidR="00154FD0" w:rsidRDefault="00933109" w:rsidP="00FD7280">
      <w:pPr>
        <w:rPr>
          <w:rFonts w:ascii="Book Antiqua" w:hAnsi="Book Antiqua"/>
          <w:sz w:val="24"/>
          <w:szCs w:val="24"/>
        </w:rPr>
      </w:pPr>
      <w:r w:rsidRPr="00FD4ABE">
        <w:rPr>
          <w:rFonts w:ascii="Book Antiqua" w:hAnsi="Book Antiqua"/>
          <w:sz w:val="24"/>
          <w:szCs w:val="24"/>
        </w:rPr>
        <w:t>D</w:t>
      </w:r>
      <w:r w:rsidR="009F6EB4" w:rsidRPr="00FD4ABE">
        <w:rPr>
          <w:rFonts w:ascii="Book Antiqua" w:hAnsi="Book Antiqua"/>
          <w:sz w:val="24"/>
          <w:szCs w:val="24"/>
        </w:rPr>
        <w:t>igitaliser</w:t>
      </w:r>
      <w:r w:rsidRPr="00FD4ABE">
        <w:rPr>
          <w:rFonts w:ascii="Book Antiqua" w:hAnsi="Book Antiqua"/>
          <w:sz w:val="24"/>
          <w:szCs w:val="24"/>
        </w:rPr>
        <w:t>ingen av</w:t>
      </w:r>
      <w:r w:rsidR="009F6EB4" w:rsidRPr="00FD4ABE">
        <w:rPr>
          <w:rFonts w:ascii="Book Antiqua" w:hAnsi="Book Antiqua"/>
          <w:sz w:val="24"/>
          <w:szCs w:val="24"/>
        </w:rPr>
        <w:t xml:space="preserve"> </w:t>
      </w:r>
      <w:r w:rsidRPr="00FD4ABE">
        <w:rPr>
          <w:rFonts w:ascii="Book Antiqua" w:hAnsi="Book Antiqua"/>
          <w:sz w:val="24"/>
          <w:szCs w:val="24"/>
        </w:rPr>
        <w:t xml:space="preserve">många av </w:t>
      </w:r>
      <w:r w:rsidR="009F6EB4" w:rsidRPr="00FD4ABE">
        <w:rPr>
          <w:rFonts w:ascii="Book Antiqua" w:hAnsi="Book Antiqua"/>
          <w:sz w:val="24"/>
          <w:szCs w:val="24"/>
        </w:rPr>
        <w:t xml:space="preserve">Arbetsförmedlingens </w:t>
      </w:r>
      <w:r w:rsidRPr="00FD4ABE">
        <w:rPr>
          <w:rFonts w:ascii="Book Antiqua" w:hAnsi="Book Antiqua"/>
          <w:sz w:val="24"/>
          <w:szCs w:val="24"/>
        </w:rPr>
        <w:t>tjänster</w:t>
      </w:r>
      <w:r w:rsidR="009F6EB4" w:rsidRPr="00FD4ABE">
        <w:rPr>
          <w:rFonts w:ascii="Book Antiqua" w:hAnsi="Book Antiqua"/>
          <w:sz w:val="24"/>
          <w:szCs w:val="24"/>
        </w:rPr>
        <w:t xml:space="preserve"> är nödvändigt. </w:t>
      </w:r>
      <w:r w:rsidR="00D21CBC">
        <w:rPr>
          <w:rFonts w:ascii="Book Antiqua" w:hAnsi="Book Antiqua"/>
          <w:sz w:val="24"/>
          <w:szCs w:val="24"/>
        </w:rPr>
        <w:t>Men</w:t>
      </w:r>
      <w:r w:rsidRPr="00FD4ABE">
        <w:rPr>
          <w:rFonts w:ascii="Book Antiqua" w:hAnsi="Book Antiqua"/>
          <w:sz w:val="24"/>
          <w:szCs w:val="24"/>
        </w:rPr>
        <w:t xml:space="preserve"> </w:t>
      </w:r>
      <w:r w:rsidR="009F6EB4" w:rsidRPr="00FD4ABE">
        <w:rPr>
          <w:rFonts w:ascii="Book Antiqua" w:hAnsi="Book Antiqua"/>
          <w:sz w:val="24"/>
          <w:szCs w:val="24"/>
        </w:rPr>
        <w:t>en stor del av de som är långtidsarbetslösa</w:t>
      </w:r>
      <w:r w:rsidRPr="00FD4ABE">
        <w:rPr>
          <w:rFonts w:ascii="Book Antiqua" w:hAnsi="Book Antiqua"/>
          <w:sz w:val="24"/>
          <w:szCs w:val="24"/>
        </w:rPr>
        <w:t xml:space="preserve"> saknar förutsättningar för att hantera</w:t>
      </w:r>
      <w:r w:rsidR="009F6EB4" w:rsidRPr="00FD4ABE">
        <w:rPr>
          <w:rFonts w:ascii="Book Antiqua" w:hAnsi="Book Antiqua"/>
          <w:sz w:val="24"/>
          <w:szCs w:val="24"/>
        </w:rPr>
        <w:t xml:space="preserve"> digitala</w:t>
      </w:r>
      <w:r w:rsidRPr="00FD4ABE">
        <w:rPr>
          <w:rFonts w:ascii="Book Antiqua" w:hAnsi="Book Antiqua"/>
          <w:sz w:val="24"/>
          <w:szCs w:val="24"/>
        </w:rPr>
        <w:t xml:space="preserve"> processor</w:t>
      </w:r>
      <w:r w:rsidR="002D68C0">
        <w:rPr>
          <w:rFonts w:ascii="Book Antiqua" w:hAnsi="Book Antiqua"/>
          <w:sz w:val="24"/>
          <w:szCs w:val="24"/>
        </w:rPr>
        <w:t xml:space="preserve"> eller driva</w:t>
      </w:r>
      <w:r w:rsidR="00680A2A">
        <w:rPr>
          <w:rFonts w:ascii="Book Antiqua" w:hAnsi="Book Antiqua"/>
          <w:sz w:val="24"/>
          <w:szCs w:val="24"/>
        </w:rPr>
        <w:t xml:space="preserve"> sitt ärende själv</w:t>
      </w:r>
      <w:r w:rsidR="00D21CBC">
        <w:rPr>
          <w:rFonts w:ascii="Book Antiqua" w:hAnsi="Book Antiqua"/>
          <w:sz w:val="24"/>
          <w:szCs w:val="24"/>
        </w:rPr>
        <w:t>, för dessa måste det finnas vettiga alternativ</w:t>
      </w:r>
      <w:r w:rsidRPr="00FD4ABE">
        <w:rPr>
          <w:rFonts w:ascii="Book Antiqua" w:hAnsi="Book Antiqua"/>
          <w:sz w:val="24"/>
          <w:szCs w:val="24"/>
        </w:rPr>
        <w:t>.</w:t>
      </w:r>
      <w:r w:rsidR="00960DA2">
        <w:rPr>
          <w:rStyle w:val="Fotnotsreferens"/>
          <w:rFonts w:ascii="Book Antiqua" w:hAnsi="Book Antiqua"/>
          <w:sz w:val="24"/>
          <w:szCs w:val="24"/>
        </w:rPr>
        <w:footnoteReference w:id="12"/>
      </w:r>
      <w:r w:rsidRPr="00FD4ABE">
        <w:rPr>
          <w:rFonts w:ascii="Book Antiqua" w:hAnsi="Book Antiqua"/>
          <w:sz w:val="24"/>
          <w:szCs w:val="24"/>
        </w:rPr>
        <w:t xml:space="preserve"> </w:t>
      </w:r>
      <w:r w:rsidR="009C1560">
        <w:rPr>
          <w:rFonts w:ascii="Book Antiqua" w:hAnsi="Book Antiqua"/>
          <w:sz w:val="24"/>
          <w:szCs w:val="24"/>
        </w:rPr>
        <w:t>De behöver en</w:t>
      </w:r>
      <w:r w:rsidR="009F6EB4" w:rsidRPr="00FD4ABE">
        <w:rPr>
          <w:rFonts w:ascii="Book Antiqua" w:hAnsi="Book Antiqua"/>
          <w:sz w:val="24"/>
          <w:szCs w:val="24"/>
        </w:rPr>
        <w:t xml:space="preserve"> personlig kontakt </w:t>
      </w:r>
      <w:r w:rsidR="005C4ECE" w:rsidRPr="00FD4ABE">
        <w:rPr>
          <w:rFonts w:ascii="Book Antiqua" w:hAnsi="Book Antiqua"/>
          <w:sz w:val="24"/>
          <w:szCs w:val="24"/>
        </w:rPr>
        <w:t xml:space="preserve">som kan stödja i såväl inskrivning som i </w:t>
      </w:r>
      <w:r w:rsidR="00435647" w:rsidRPr="00FD4ABE">
        <w:rPr>
          <w:rFonts w:ascii="Book Antiqua" w:hAnsi="Book Antiqua"/>
          <w:sz w:val="24"/>
          <w:szCs w:val="24"/>
        </w:rPr>
        <w:t>den fortsatta processen inom myndigheten</w:t>
      </w:r>
      <w:r w:rsidR="002A0C82">
        <w:rPr>
          <w:rFonts w:ascii="Book Antiqua" w:hAnsi="Book Antiqua"/>
          <w:sz w:val="24"/>
          <w:szCs w:val="24"/>
        </w:rPr>
        <w:t xml:space="preserve">. </w:t>
      </w:r>
      <w:r w:rsidR="006A2477" w:rsidRPr="00385B17">
        <w:rPr>
          <w:rFonts w:ascii="Book Antiqua" w:hAnsi="Book Antiqua"/>
          <w:sz w:val="24"/>
          <w:szCs w:val="24"/>
        </w:rPr>
        <w:t>Idag kan en arbetssökande med funktionsnedsättning vara inskriven hos myndigheten i en lång väntan på insatser, utan en fast handläggare att vända sig till.</w:t>
      </w:r>
      <w:r w:rsidR="00154FD0" w:rsidRPr="00154FD0">
        <w:rPr>
          <w:rFonts w:ascii="Book Antiqua" w:hAnsi="Book Antiqua"/>
          <w:sz w:val="24"/>
          <w:szCs w:val="24"/>
        </w:rPr>
        <w:t xml:space="preserve"> </w:t>
      </w:r>
      <w:r w:rsidR="00680A2A">
        <w:rPr>
          <w:rFonts w:ascii="Book Antiqua" w:hAnsi="Book Antiqua"/>
          <w:sz w:val="24"/>
          <w:szCs w:val="24"/>
        </w:rPr>
        <w:t>Vi får höra om personer som ger</w:t>
      </w:r>
      <w:r w:rsidR="002968B7">
        <w:rPr>
          <w:rFonts w:ascii="Book Antiqua" w:hAnsi="Book Antiqua"/>
          <w:sz w:val="24"/>
          <w:szCs w:val="24"/>
        </w:rPr>
        <w:t xml:space="preserve"> upp när de inte hittar fram till en levande person som kan hjälpa dem </w:t>
      </w:r>
      <w:r w:rsidR="00067EF0" w:rsidRPr="00067EF0">
        <w:rPr>
          <w:rFonts w:ascii="Book Antiqua" w:hAnsi="Book Antiqua"/>
          <w:sz w:val="24"/>
          <w:szCs w:val="24"/>
        </w:rPr>
        <w:t>med komplexa frågor som digitaliseringstjänsterna inte har svar på</w:t>
      </w:r>
      <w:r w:rsidR="002968B7">
        <w:rPr>
          <w:rFonts w:ascii="Book Antiqua" w:hAnsi="Book Antiqua"/>
          <w:sz w:val="24"/>
          <w:szCs w:val="24"/>
        </w:rPr>
        <w:t>.</w:t>
      </w:r>
    </w:p>
    <w:p w14:paraId="532008CB" w14:textId="363F4FC7" w:rsidR="00EB50C7" w:rsidRDefault="00154FD0" w:rsidP="009F6EB4">
      <w:pPr>
        <w:rPr>
          <w:rFonts w:ascii="Book Antiqua" w:hAnsi="Book Antiqua"/>
          <w:sz w:val="24"/>
          <w:szCs w:val="24"/>
        </w:rPr>
      </w:pPr>
      <w:r w:rsidRPr="009F6EB4">
        <w:rPr>
          <w:rFonts w:ascii="Book Antiqua" w:hAnsi="Book Antiqua"/>
          <w:sz w:val="24"/>
          <w:szCs w:val="24"/>
        </w:rPr>
        <w:t>Arbetsförmedlingens eg</w:t>
      </w:r>
      <w:r>
        <w:rPr>
          <w:rFonts w:ascii="Book Antiqua" w:hAnsi="Book Antiqua"/>
          <w:sz w:val="24"/>
          <w:szCs w:val="24"/>
        </w:rPr>
        <w:t>en statistik visar</w:t>
      </w:r>
      <w:r w:rsidRPr="009F6EB4">
        <w:rPr>
          <w:rFonts w:ascii="Book Antiqua" w:hAnsi="Book Antiqua"/>
          <w:sz w:val="24"/>
          <w:szCs w:val="24"/>
        </w:rPr>
        <w:t xml:space="preserve"> </w:t>
      </w:r>
      <w:r>
        <w:rPr>
          <w:rFonts w:ascii="Book Antiqua" w:hAnsi="Book Antiqua"/>
          <w:sz w:val="24"/>
          <w:szCs w:val="24"/>
        </w:rPr>
        <w:t xml:space="preserve">också </w:t>
      </w:r>
      <w:r w:rsidRPr="009F6EB4">
        <w:rPr>
          <w:rFonts w:ascii="Book Antiqua" w:hAnsi="Book Antiqua"/>
          <w:sz w:val="24"/>
          <w:szCs w:val="24"/>
        </w:rPr>
        <w:t>att man</w:t>
      </w:r>
      <w:r>
        <w:rPr>
          <w:rFonts w:ascii="Book Antiqua" w:hAnsi="Book Antiqua"/>
          <w:sz w:val="24"/>
          <w:szCs w:val="24"/>
        </w:rPr>
        <w:t xml:space="preserve"> missat </w:t>
      </w:r>
      <w:r w:rsidRPr="009F6EB4">
        <w:rPr>
          <w:rFonts w:ascii="Book Antiqua" w:hAnsi="Book Antiqua"/>
          <w:sz w:val="24"/>
          <w:szCs w:val="24"/>
        </w:rPr>
        <w:t xml:space="preserve">att identifiera </w:t>
      </w:r>
      <w:r>
        <w:rPr>
          <w:rFonts w:ascii="Book Antiqua" w:hAnsi="Book Antiqua"/>
          <w:sz w:val="24"/>
          <w:szCs w:val="24"/>
        </w:rPr>
        <w:t>många</w:t>
      </w:r>
      <w:r w:rsidRPr="009F6EB4">
        <w:rPr>
          <w:rFonts w:ascii="Book Antiqua" w:hAnsi="Book Antiqua"/>
          <w:sz w:val="24"/>
          <w:szCs w:val="24"/>
        </w:rPr>
        <w:t xml:space="preserve"> unga med</w:t>
      </w:r>
      <w:r>
        <w:rPr>
          <w:rFonts w:ascii="Book Antiqua" w:hAnsi="Book Antiqua"/>
          <w:sz w:val="24"/>
          <w:szCs w:val="24"/>
        </w:rPr>
        <w:t xml:space="preserve"> funktionsnedsättning</w:t>
      </w:r>
      <w:r w:rsidRPr="009F6EB4">
        <w:rPr>
          <w:rFonts w:ascii="Book Antiqua" w:hAnsi="Book Antiqua"/>
          <w:sz w:val="24"/>
          <w:szCs w:val="24"/>
        </w:rPr>
        <w:t>.</w:t>
      </w:r>
      <w:r>
        <w:rPr>
          <w:rStyle w:val="Fotnotsreferens"/>
          <w:rFonts w:ascii="Book Antiqua" w:hAnsi="Book Antiqua"/>
          <w:sz w:val="24"/>
          <w:szCs w:val="24"/>
        </w:rPr>
        <w:footnoteReference w:id="13"/>
      </w:r>
      <w:r w:rsidRPr="009F6EB4">
        <w:rPr>
          <w:rFonts w:ascii="Book Antiqua" w:hAnsi="Book Antiqua"/>
          <w:sz w:val="24"/>
          <w:szCs w:val="24"/>
        </w:rPr>
        <w:t xml:space="preserve">  </w:t>
      </w:r>
      <w:r>
        <w:rPr>
          <w:rFonts w:ascii="Book Antiqua" w:hAnsi="Book Antiqua"/>
          <w:sz w:val="24"/>
          <w:szCs w:val="24"/>
        </w:rPr>
        <w:t>Ett skäl till det anges vara just den digitala inskrivningen.</w:t>
      </w:r>
    </w:p>
    <w:p w14:paraId="7F858B69" w14:textId="1CFEF86E" w:rsidR="00F14D46" w:rsidRDefault="00C30EAE" w:rsidP="009F6EB4">
      <w:pPr>
        <w:rPr>
          <w:rFonts w:ascii="Book Antiqua" w:hAnsi="Book Antiqua"/>
          <w:sz w:val="24"/>
          <w:szCs w:val="24"/>
        </w:rPr>
      </w:pPr>
      <w:r>
        <w:rPr>
          <w:rFonts w:ascii="Book Antiqua" w:hAnsi="Book Antiqua"/>
          <w:sz w:val="24"/>
          <w:szCs w:val="24"/>
        </w:rPr>
        <w:t>För den som inte kan skriva in sig digitalt hänvisar Arbetsförmedlingen till</w:t>
      </w:r>
      <w:r w:rsidR="00635837">
        <w:rPr>
          <w:rFonts w:ascii="Book Antiqua" w:hAnsi="Book Antiqua"/>
          <w:sz w:val="24"/>
          <w:szCs w:val="24"/>
        </w:rPr>
        <w:t xml:space="preserve"> servicekontoren. A</w:t>
      </w:r>
      <w:r w:rsidR="009F6EB4" w:rsidRPr="009F6EB4">
        <w:rPr>
          <w:rFonts w:ascii="Book Antiqua" w:hAnsi="Book Antiqua"/>
          <w:sz w:val="24"/>
          <w:szCs w:val="24"/>
        </w:rPr>
        <w:t xml:space="preserve">tt Arbetsförmedlingen minskat antalet fysiska kontor ställer till problem för en del personer med en funktionsnedsättning. </w:t>
      </w:r>
      <w:r w:rsidR="0047262E" w:rsidRPr="0047262E">
        <w:rPr>
          <w:rFonts w:ascii="Book Antiqua" w:hAnsi="Book Antiqua"/>
          <w:sz w:val="24"/>
          <w:szCs w:val="24"/>
        </w:rPr>
        <w:t xml:space="preserve">Servicekontoren har inte samma kompetens som handläggarna hos Arbetsförmedlingen. </w:t>
      </w:r>
      <w:r w:rsidR="009F6EB4" w:rsidRPr="009F6EB4">
        <w:rPr>
          <w:rFonts w:ascii="Book Antiqua" w:hAnsi="Book Antiqua"/>
          <w:sz w:val="24"/>
          <w:szCs w:val="24"/>
        </w:rPr>
        <w:t xml:space="preserve">Det kan </w:t>
      </w:r>
      <w:r w:rsidR="00BD6B52">
        <w:rPr>
          <w:rFonts w:ascii="Book Antiqua" w:hAnsi="Book Antiqua"/>
          <w:sz w:val="24"/>
          <w:szCs w:val="24"/>
        </w:rPr>
        <w:t xml:space="preserve">också </w:t>
      </w:r>
      <w:r w:rsidR="009F6EB4" w:rsidRPr="009F6EB4">
        <w:rPr>
          <w:rFonts w:ascii="Book Antiqua" w:hAnsi="Book Antiqua"/>
          <w:sz w:val="24"/>
          <w:szCs w:val="24"/>
        </w:rPr>
        <w:t>vara krångligt att rent fysiskt ta sig till ett</w:t>
      </w:r>
      <w:r w:rsidR="00904A4D">
        <w:rPr>
          <w:rFonts w:ascii="Book Antiqua" w:hAnsi="Book Antiqua"/>
          <w:sz w:val="24"/>
          <w:szCs w:val="24"/>
        </w:rPr>
        <w:t xml:space="preserve"> </w:t>
      </w:r>
      <w:r w:rsidR="009F6EB4" w:rsidRPr="009F6EB4">
        <w:rPr>
          <w:rFonts w:ascii="Book Antiqua" w:hAnsi="Book Antiqua"/>
          <w:sz w:val="24"/>
          <w:szCs w:val="24"/>
        </w:rPr>
        <w:t>kontor</w:t>
      </w:r>
      <w:r w:rsidR="008E6B05">
        <w:rPr>
          <w:rFonts w:ascii="Book Antiqua" w:hAnsi="Book Antiqua"/>
          <w:sz w:val="24"/>
          <w:szCs w:val="24"/>
        </w:rPr>
        <w:t xml:space="preserve"> som ligger på avstånd</w:t>
      </w:r>
      <w:r w:rsidR="00AD5774" w:rsidRPr="005A39E1">
        <w:rPr>
          <w:rFonts w:ascii="Book Antiqua" w:hAnsi="Book Antiqua"/>
          <w:sz w:val="24"/>
          <w:szCs w:val="24"/>
        </w:rPr>
        <w:t>,</w:t>
      </w:r>
      <w:r w:rsidR="0047262E" w:rsidRPr="005A39E1">
        <w:rPr>
          <w:rFonts w:ascii="Book Antiqua" w:hAnsi="Book Antiqua"/>
          <w:sz w:val="24"/>
          <w:szCs w:val="24"/>
        </w:rPr>
        <w:t xml:space="preserve"> men</w:t>
      </w:r>
      <w:r w:rsidR="006C5EF1" w:rsidRPr="005A39E1">
        <w:rPr>
          <w:rFonts w:ascii="Book Antiqua" w:hAnsi="Book Antiqua"/>
          <w:sz w:val="24"/>
          <w:szCs w:val="24"/>
        </w:rPr>
        <w:t xml:space="preserve"> </w:t>
      </w:r>
      <w:r w:rsidR="0047262E" w:rsidRPr="005A39E1">
        <w:rPr>
          <w:rFonts w:ascii="Book Antiqua" w:hAnsi="Book Antiqua"/>
          <w:sz w:val="24"/>
          <w:szCs w:val="24"/>
        </w:rPr>
        <w:t>k</w:t>
      </w:r>
      <w:r w:rsidR="009F6EB4" w:rsidRPr="005A39E1">
        <w:rPr>
          <w:rFonts w:ascii="Book Antiqua" w:hAnsi="Book Antiqua"/>
          <w:sz w:val="24"/>
          <w:szCs w:val="24"/>
        </w:rPr>
        <w:t xml:space="preserve">ommunerna </w:t>
      </w:r>
      <w:r w:rsidR="00AD5774" w:rsidRPr="005A39E1">
        <w:rPr>
          <w:rFonts w:ascii="Book Antiqua" w:hAnsi="Book Antiqua"/>
          <w:sz w:val="24"/>
          <w:szCs w:val="24"/>
        </w:rPr>
        <w:t>nekar allt oftare</w:t>
      </w:r>
      <w:r w:rsidR="0047262E" w:rsidRPr="005A39E1">
        <w:rPr>
          <w:rFonts w:ascii="Book Antiqua" w:hAnsi="Book Antiqua"/>
          <w:sz w:val="24"/>
          <w:szCs w:val="24"/>
        </w:rPr>
        <w:t xml:space="preserve"> ledsagarinsatser </w:t>
      </w:r>
      <w:r w:rsidR="009F6EB4" w:rsidRPr="005A39E1">
        <w:rPr>
          <w:rFonts w:ascii="Book Antiqua" w:hAnsi="Book Antiqua"/>
          <w:sz w:val="24"/>
          <w:szCs w:val="24"/>
        </w:rPr>
        <w:t>för synskadade eller personer med en intellektuell funktionsnedsättning.</w:t>
      </w:r>
      <w:r w:rsidR="00747BC6">
        <w:rPr>
          <w:rFonts w:ascii="Book Antiqua" w:hAnsi="Book Antiqua"/>
          <w:sz w:val="24"/>
          <w:szCs w:val="24"/>
        </w:rPr>
        <w:t xml:space="preserve"> </w:t>
      </w:r>
    </w:p>
    <w:p w14:paraId="0E20DDBD" w14:textId="0BD90DDE" w:rsidR="00747BC6" w:rsidRDefault="00747BC6" w:rsidP="009F6EB4">
      <w:pPr>
        <w:rPr>
          <w:rFonts w:ascii="Book Antiqua" w:hAnsi="Book Antiqua"/>
          <w:sz w:val="24"/>
          <w:szCs w:val="24"/>
        </w:rPr>
      </w:pPr>
      <w:r>
        <w:rPr>
          <w:rFonts w:ascii="Book Antiqua" w:hAnsi="Book Antiqua"/>
          <w:sz w:val="24"/>
          <w:szCs w:val="24"/>
        </w:rPr>
        <w:t>Alla, även personer som inte har anhöriga som kan hjälpa till</w:t>
      </w:r>
      <w:r w:rsidR="00943D96">
        <w:rPr>
          <w:rFonts w:ascii="Book Antiqua" w:hAnsi="Book Antiqua"/>
          <w:sz w:val="24"/>
          <w:szCs w:val="24"/>
        </w:rPr>
        <w:t>, måste kunna få förutsättningar att skriva in sig hos Arbetsförmedlingen</w:t>
      </w:r>
      <w:r w:rsidR="00BE408E">
        <w:rPr>
          <w:rFonts w:ascii="Book Antiqua" w:hAnsi="Book Antiqua"/>
          <w:sz w:val="24"/>
          <w:szCs w:val="24"/>
        </w:rPr>
        <w:t xml:space="preserve"> och </w:t>
      </w:r>
      <w:r w:rsidR="00A0424D">
        <w:rPr>
          <w:rFonts w:ascii="Book Antiqua" w:hAnsi="Book Antiqua"/>
          <w:sz w:val="24"/>
          <w:szCs w:val="24"/>
        </w:rPr>
        <w:t xml:space="preserve">få </w:t>
      </w:r>
      <w:r w:rsidR="0021293D">
        <w:rPr>
          <w:rFonts w:ascii="Book Antiqua" w:hAnsi="Book Antiqua"/>
          <w:sz w:val="24"/>
          <w:szCs w:val="24"/>
        </w:rPr>
        <w:t>adekvat</w:t>
      </w:r>
      <w:r w:rsidR="00A0424D">
        <w:rPr>
          <w:rFonts w:ascii="Book Antiqua" w:hAnsi="Book Antiqua"/>
          <w:sz w:val="24"/>
          <w:szCs w:val="24"/>
        </w:rPr>
        <w:t xml:space="preserve"> stöd</w:t>
      </w:r>
      <w:r w:rsidR="00943D96">
        <w:rPr>
          <w:rFonts w:ascii="Book Antiqua" w:hAnsi="Book Antiqua"/>
          <w:sz w:val="24"/>
          <w:szCs w:val="24"/>
        </w:rPr>
        <w:t>.</w:t>
      </w:r>
      <w:r w:rsidR="00EE2BBD">
        <w:rPr>
          <w:rFonts w:ascii="Book Antiqua" w:hAnsi="Book Antiqua"/>
          <w:sz w:val="24"/>
          <w:szCs w:val="24"/>
        </w:rPr>
        <w:t xml:space="preserve"> </w:t>
      </w:r>
    </w:p>
    <w:p w14:paraId="21EE9777" w14:textId="77777777" w:rsidR="00E520EB" w:rsidRPr="003722FD" w:rsidRDefault="00E520EB" w:rsidP="00E520EB">
      <w:pPr>
        <w:rPr>
          <w:rFonts w:ascii="Arial" w:hAnsi="Arial" w:cs="Arial"/>
          <w:sz w:val="32"/>
          <w:szCs w:val="32"/>
        </w:rPr>
      </w:pPr>
      <w:r>
        <w:rPr>
          <w:rFonts w:ascii="Arial" w:hAnsi="Arial" w:cs="Arial"/>
          <w:sz w:val="32"/>
          <w:szCs w:val="32"/>
        </w:rPr>
        <w:t>F</w:t>
      </w:r>
      <w:r w:rsidRPr="003722FD">
        <w:rPr>
          <w:rFonts w:ascii="Arial" w:hAnsi="Arial" w:cs="Arial"/>
          <w:sz w:val="32"/>
          <w:szCs w:val="32"/>
        </w:rPr>
        <w:t>ler specialister och personella resurser</w:t>
      </w:r>
      <w:r>
        <w:rPr>
          <w:rFonts w:ascii="Arial" w:hAnsi="Arial" w:cs="Arial"/>
          <w:sz w:val="32"/>
          <w:szCs w:val="32"/>
        </w:rPr>
        <w:t xml:space="preserve"> behövs</w:t>
      </w:r>
    </w:p>
    <w:p w14:paraId="593569ED" w14:textId="644F95E7" w:rsidR="00E520EB" w:rsidRPr="006024CF" w:rsidRDefault="00E520EB" w:rsidP="00E520EB">
      <w:pPr>
        <w:rPr>
          <w:rFonts w:ascii="Book Antiqua" w:hAnsi="Book Antiqua"/>
          <w:b/>
          <w:bCs/>
          <w:sz w:val="24"/>
          <w:szCs w:val="24"/>
        </w:rPr>
      </w:pPr>
      <w:r w:rsidRPr="000A2AC0">
        <w:rPr>
          <w:rFonts w:ascii="Book Antiqua" w:hAnsi="Book Antiqua"/>
          <w:b/>
          <w:bCs/>
          <w:sz w:val="24"/>
          <w:szCs w:val="24"/>
        </w:rPr>
        <w:t>Vi vill att Arbetsförmedlingen får ett öronmärkt förvaltningsanslag</w:t>
      </w:r>
      <w:r>
        <w:rPr>
          <w:rFonts w:ascii="Book Antiqua" w:hAnsi="Book Antiqua"/>
          <w:b/>
          <w:bCs/>
          <w:sz w:val="24"/>
          <w:szCs w:val="24"/>
        </w:rPr>
        <w:t xml:space="preserve"> och tydliga direktiv</w:t>
      </w:r>
      <w:r w:rsidRPr="000A2AC0">
        <w:rPr>
          <w:rFonts w:ascii="Book Antiqua" w:hAnsi="Book Antiqua"/>
          <w:b/>
          <w:bCs/>
          <w:sz w:val="24"/>
          <w:szCs w:val="24"/>
        </w:rPr>
        <w:t xml:space="preserve"> för att säkerställa </w:t>
      </w:r>
      <w:r w:rsidR="005D551B">
        <w:rPr>
          <w:rFonts w:ascii="Book Antiqua" w:hAnsi="Book Antiqua"/>
          <w:b/>
          <w:bCs/>
          <w:sz w:val="24"/>
          <w:szCs w:val="24"/>
        </w:rPr>
        <w:t xml:space="preserve">tidiga </w:t>
      </w:r>
      <w:r>
        <w:rPr>
          <w:rFonts w:ascii="Book Antiqua" w:hAnsi="Book Antiqua"/>
          <w:b/>
          <w:bCs/>
          <w:sz w:val="24"/>
          <w:szCs w:val="24"/>
        </w:rPr>
        <w:t>adekvata</w:t>
      </w:r>
      <w:r w:rsidRPr="000A2AC0">
        <w:rPr>
          <w:rFonts w:ascii="Book Antiqua" w:hAnsi="Book Antiqua"/>
          <w:b/>
          <w:bCs/>
          <w:sz w:val="24"/>
          <w:szCs w:val="24"/>
        </w:rPr>
        <w:t xml:space="preserve"> stödinsatser till personer med funktionsnedsättningar </w:t>
      </w:r>
      <w:r w:rsidR="00F86367">
        <w:rPr>
          <w:rFonts w:ascii="Book Antiqua" w:hAnsi="Book Antiqua"/>
          <w:b/>
          <w:bCs/>
          <w:sz w:val="24"/>
          <w:szCs w:val="24"/>
        </w:rPr>
        <w:lastRenderedPageBreak/>
        <w:t>(</w:t>
      </w:r>
      <w:r w:rsidRPr="000A2AC0">
        <w:rPr>
          <w:rFonts w:ascii="Book Antiqua" w:hAnsi="Book Antiqua"/>
          <w:b/>
          <w:bCs/>
          <w:sz w:val="24"/>
          <w:szCs w:val="24"/>
        </w:rPr>
        <w:t>inklusive en personlig handläggare</w:t>
      </w:r>
      <w:r w:rsidR="00F86367">
        <w:rPr>
          <w:rFonts w:ascii="Book Antiqua" w:hAnsi="Book Antiqua"/>
          <w:b/>
          <w:bCs/>
          <w:sz w:val="24"/>
          <w:szCs w:val="24"/>
        </w:rPr>
        <w:t>)</w:t>
      </w:r>
      <w:r w:rsidRPr="006024CF">
        <w:rPr>
          <w:rFonts w:ascii="Book Antiqua" w:hAnsi="Book Antiqua"/>
          <w:sz w:val="24"/>
          <w:szCs w:val="24"/>
        </w:rPr>
        <w:t xml:space="preserve"> </w:t>
      </w:r>
      <w:r w:rsidR="00B06BFE">
        <w:rPr>
          <w:rFonts w:ascii="Book Antiqua" w:hAnsi="Book Antiqua"/>
          <w:b/>
          <w:bCs/>
          <w:sz w:val="24"/>
          <w:szCs w:val="24"/>
        </w:rPr>
        <w:t>samt säkra stöd enligt SIUS-metodiken till de som behöver det.</w:t>
      </w:r>
    </w:p>
    <w:p w14:paraId="712D7DB0" w14:textId="2B12F5ED" w:rsidR="00E520EB" w:rsidRPr="000D33FE" w:rsidRDefault="00E520EB" w:rsidP="00E520EB">
      <w:pPr>
        <w:rPr>
          <w:rFonts w:ascii="Book Antiqua" w:hAnsi="Book Antiqua"/>
          <w:sz w:val="24"/>
          <w:szCs w:val="24"/>
        </w:rPr>
      </w:pPr>
      <w:r>
        <w:rPr>
          <w:rFonts w:ascii="Book Antiqua" w:hAnsi="Book Antiqua"/>
          <w:sz w:val="24"/>
          <w:szCs w:val="24"/>
        </w:rPr>
        <w:t>Det stöd</w:t>
      </w:r>
      <w:r w:rsidRPr="00FE3AD1">
        <w:rPr>
          <w:rFonts w:ascii="Book Antiqua" w:hAnsi="Book Antiqua"/>
          <w:sz w:val="24"/>
          <w:szCs w:val="24"/>
        </w:rPr>
        <w:t xml:space="preserve"> </w:t>
      </w:r>
      <w:r>
        <w:rPr>
          <w:rFonts w:ascii="Book Antiqua" w:hAnsi="Book Antiqua"/>
          <w:sz w:val="24"/>
          <w:szCs w:val="24"/>
        </w:rPr>
        <w:t>som</w:t>
      </w:r>
      <w:r w:rsidRPr="000D33FE">
        <w:rPr>
          <w:rFonts w:ascii="Book Antiqua" w:hAnsi="Book Antiqua"/>
          <w:sz w:val="24"/>
          <w:szCs w:val="24"/>
        </w:rPr>
        <w:t xml:space="preserve"> </w:t>
      </w:r>
      <w:r>
        <w:rPr>
          <w:rFonts w:ascii="Book Antiqua" w:hAnsi="Book Antiqua"/>
          <w:sz w:val="24"/>
          <w:szCs w:val="24"/>
        </w:rPr>
        <w:t>Arbetsförmedlingens</w:t>
      </w:r>
      <w:r w:rsidRPr="000D33FE">
        <w:rPr>
          <w:rFonts w:ascii="Book Antiqua" w:hAnsi="Book Antiqua"/>
          <w:sz w:val="24"/>
          <w:szCs w:val="24"/>
        </w:rPr>
        <w:t xml:space="preserve"> </w:t>
      </w:r>
      <w:r>
        <w:rPr>
          <w:rFonts w:ascii="Book Antiqua" w:hAnsi="Book Antiqua"/>
          <w:sz w:val="24"/>
          <w:szCs w:val="24"/>
        </w:rPr>
        <w:t xml:space="preserve">psykologer, arbetsterapeuter, </w:t>
      </w:r>
      <w:r w:rsidRPr="000D33FE">
        <w:rPr>
          <w:rFonts w:ascii="Book Antiqua" w:hAnsi="Book Antiqua"/>
          <w:sz w:val="24"/>
          <w:szCs w:val="24"/>
        </w:rPr>
        <w:t xml:space="preserve">audionomer, synspecialister </w:t>
      </w:r>
      <w:r>
        <w:rPr>
          <w:rFonts w:ascii="Book Antiqua" w:hAnsi="Book Antiqua"/>
          <w:sz w:val="24"/>
          <w:szCs w:val="24"/>
        </w:rPr>
        <w:t>oc</w:t>
      </w:r>
      <w:r w:rsidRPr="000D33FE">
        <w:rPr>
          <w:rFonts w:ascii="Book Antiqua" w:hAnsi="Book Antiqua"/>
          <w:sz w:val="24"/>
          <w:szCs w:val="24"/>
        </w:rPr>
        <w:t>h andra specialister</w:t>
      </w:r>
      <w:r>
        <w:rPr>
          <w:rFonts w:ascii="Book Antiqua" w:hAnsi="Book Antiqua"/>
          <w:sz w:val="24"/>
          <w:szCs w:val="24"/>
        </w:rPr>
        <w:t xml:space="preserve"> bidragit med</w:t>
      </w:r>
      <w:r w:rsidRPr="00FE3AD1">
        <w:rPr>
          <w:rFonts w:ascii="Book Antiqua" w:hAnsi="Book Antiqua"/>
          <w:sz w:val="24"/>
          <w:szCs w:val="24"/>
        </w:rPr>
        <w:t xml:space="preserve"> har</w:t>
      </w:r>
      <w:r>
        <w:rPr>
          <w:rFonts w:ascii="Book Antiqua" w:hAnsi="Book Antiqua"/>
          <w:sz w:val="24"/>
          <w:szCs w:val="24"/>
        </w:rPr>
        <w:t xml:space="preserve"> ofta</w:t>
      </w:r>
      <w:r w:rsidRPr="00FE3AD1">
        <w:rPr>
          <w:rFonts w:ascii="Book Antiqua" w:hAnsi="Book Antiqua"/>
          <w:sz w:val="24"/>
          <w:szCs w:val="24"/>
        </w:rPr>
        <w:t xml:space="preserve"> </w:t>
      </w:r>
      <w:r>
        <w:rPr>
          <w:rFonts w:ascii="Book Antiqua" w:hAnsi="Book Antiqua"/>
          <w:sz w:val="24"/>
          <w:szCs w:val="24"/>
        </w:rPr>
        <w:t xml:space="preserve">på ett avgörande sätt </w:t>
      </w:r>
      <w:r w:rsidRPr="00FE3AD1">
        <w:rPr>
          <w:rFonts w:ascii="Book Antiqua" w:hAnsi="Book Antiqua"/>
          <w:sz w:val="24"/>
          <w:szCs w:val="24"/>
        </w:rPr>
        <w:t>gett e</w:t>
      </w:r>
      <w:r>
        <w:rPr>
          <w:rFonts w:ascii="Book Antiqua" w:hAnsi="Book Antiqua"/>
          <w:sz w:val="24"/>
          <w:szCs w:val="24"/>
        </w:rPr>
        <w:t>n</w:t>
      </w:r>
      <w:r w:rsidRPr="00FE3AD1">
        <w:rPr>
          <w:rFonts w:ascii="Book Antiqua" w:hAnsi="Book Antiqua"/>
          <w:sz w:val="24"/>
          <w:szCs w:val="24"/>
        </w:rPr>
        <w:t xml:space="preserve"> inträdesbiljett till arbetslivet eller förhindrat arbetslöshet eller pensionering i förtid.</w:t>
      </w:r>
    </w:p>
    <w:p w14:paraId="793BCBE9" w14:textId="77777777" w:rsidR="00E520EB" w:rsidRDefault="00E520EB" w:rsidP="00E520EB">
      <w:pPr>
        <w:rPr>
          <w:rFonts w:ascii="Book Antiqua" w:hAnsi="Book Antiqua"/>
          <w:sz w:val="24"/>
          <w:szCs w:val="24"/>
        </w:rPr>
      </w:pPr>
      <w:r w:rsidRPr="000D33FE">
        <w:rPr>
          <w:rFonts w:ascii="Book Antiqua" w:hAnsi="Book Antiqua"/>
          <w:sz w:val="24"/>
          <w:szCs w:val="24"/>
        </w:rPr>
        <w:t>Det är därför beklagligt att</w:t>
      </w:r>
      <w:r>
        <w:rPr>
          <w:rFonts w:ascii="Book Antiqua" w:hAnsi="Book Antiqua"/>
          <w:sz w:val="24"/>
          <w:szCs w:val="24"/>
        </w:rPr>
        <w:t xml:space="preserve"> myndighetens förvaltningsanslag i budgeten 2019/2020 skars ned kraftigt samt att ledningen </w:t>
      </w:r>
      <w:r w:rsidRPr="000D33FE">
        <w:rPr>
          <w:rFonts w:ascii="Book Antiqua" w:hAnsi="Book Antiqua"/>
          <w:sz w:val="24"/>
          <w:szCs w:val="24"/>
        </w:rPr>
        <w:t>i så hög grad l</w:t>
      </w:r>
      <w:r>
        <w:rPr>
          <w:rFonts w:ascii="Book Antiqua" w:hAnsi="Book Antiqua"/>
          <w:sz w:val="24"/>
          <w:szCs w:val="24"/>
        </w:rPr>
        <w:t>ät</w:t>
      </w:r>
      <w:r w:rsidRPr="000D33FE">
        <w:rPr>
          <w:rFonts w:ascii="Book Antiqua" w:hAnsi="Book Antiqua"/>
          <w:sz w:val="24"/>
          <w:szCs w:val="24"/>
        </w:rPr>
        <w:t xml:space="preserve"> de beslutade personalminskningarna</w:t>
      </w:r>
      <w:r>
        <w:rPr>
          <w:rFonts w:ascii="Book Antiqua" w:hAnsi="Book Antiqua"/>
          <w:sz w:val="24"/>
          <w:szCs w:val="24"/>
        </w:rPr>
        <w:t xml:space="preserve"> </w:t>
      </w:r>
      <w:r w:rsidRPr="000D33FE">
        <w:rPr>
          <w:rFonts w:ascii="Book Antiqua" w:hAnsi="Book Antiqua"/>
          <w:sz w:val="24"/>
          <w:szCs w:val="24"/>
        </w:rPr>
        <w:t xml:space="preserve">gå ut över just </w:t>
      </w:r>
      <w:r>
        <w:rPr>
          <w:rFonts w:ascii="Book Antiqua" w:hAnsi="Book Antiqua"/>
          <w:sz w:val="24"/>
          <w:szCs w:val="24"/>
        </w:rPr>
        <w:t>specialistkompetensen</w:t>
      </w:r>
      <w:r w:rsidRPr="000D33FE">
        <w:rPr>
          <w:rFonts w:ascii="Book Antiqua" w:hAnsi="Book Antiqua"/>
          <w:sz w:val="24"/>
          <w:szCs w:val="24"/>
        </w:rPr>
        <w:t>. Jämfört med 2018 har antalet specialister minskat med mer än 40 procent.</w:t>
      </w:r>
      <w:r>
        <w:rPr>
          <w:rStyle w:val="Fotnotsreferens"/>
          <w:rFonts w:ascii="Book Antiqua" w:hAnsi="Book Antiqua"/>
          <w:sz w:val="24"/>
          <w:szCs w:val="24"/>
        </w:rPr>
        <w:footnoteReference w:id="14"/>
      </w:r>
      <w:r>
        <w:rPr>
          <w:rFonts w:ascii="Book Antiqua" w:hAnsi="Book Antiqua"/>
          <w:sz w:val="24"/>
          <w:szCs w:val="24"/>
        </w:rPr>
        <w:t xml:space="preserve"> </w:t>
      </w:r>
    </w:p>
    <w:p w14:paraId="060A96F8" w14:textId="77777777" w:rsidR="00E520EB" w:rsidRDefault="00E520EB" w:rsidP="00E520EB">
      <w:pPr>
        <w:rPr>
          <w:rFonts w:ascii="Book Antiqua" w:hAnsi="Book Antiqua"/>
          <w:sz w:val="24"/>
          <w:szCs w:val="24"/>
        </w:rPr>
      </w:pPr>
      <w:r>
        <w:rPr>
          <w:rFonts w:ascii="Book Antiqua" w:hAnsi="Book Antiqua"/>
          <w:sz w:val="24"/>
          <w:szCs w:val="24"/>
        </w:rPr>
        <w:t xml:space="preserve">Det här har inneburit försämringar för personer med funktionsnedsättning. </w:t>
      </w:r>
      <w:r w:rsidRPr="00E97157">
        <w:rPr>
          <w:rFonts w:ascii="Book Antiqua" w:hAnsi="Book Antiqua"/>
          <w:sz w:val="24"/>
          <w:szCs w:val="24"/>
        </w:rPr>
        <w:t>I en förstudie genomfört av Myndighet för Delaktighet (MFD), framgår att samtliga intervjuade inom Arbetsförmedlingen är eniga om att minskningen av medarbetare med specialistkompetens (framför allt inom arbetslivsinriktad rehabilitering) påverkar på ett avgörande och negativt sätt förutsättningarna att inom rimlig tid erbjuda tillräckligt stöd och insatser till arbetssökande som behöver det.</w:t>
      </w:r>
    </w:p>
    <w:p w14:paraId="5F4E5C2B" w14:textId="0937BE30" w:rsidR="00E520EB" w:rsidRPr="000D33FE" w:rsidRDefault="00E520EB" w:rsidP="00E520EB">
      <w:pPr>
        <w:rPr>
          <w:rFonts w:ascii="Book Antiqua" w:hAnsi="Book Antiqua"/>
          <w:sz w:val="24"/>
          <w:szCs w:val="24"/>
        </w:rPr>
      </w:pPr>
      <w:r>
        <w:rPr>
          <w:rFonts w:ascii="Book Antiqua" w:hAnsi="Book Antiqua"/>
          <w:sz w:val="24"/>
          <w:szCs w:val="24"/>
        </w:rPr>
        <w:t>Att insatserna till personer med funktionsnedsättning har minskat, visar också statistik från Arbetsförmedlingen. A</w:t>
      </w:r>
      <w:r w:rsidRPr="00DD3644">
        <w:rPr>
          <w:rFonts w:ascii="Book Antiqua" w:hAnsi="Book Antiqua"/>
          <w:sz w:val="24"/>
          <w:szCs w:val="24"/>
        </w:rPr>
        <w:t xml:space="preserve">llt fler </w:t>
      </w:r>
      <w:r>
        <w:rPr>
          <w:rFonts w:ascii="Book Antiqua" w:hAnsi="Book Antiqua"/>
          <w:sz w:val="24"/>
          <w:szCs w:val="24"/>
        </w:rPr>
        <w:t>personer med</w:t>
      </w:r>
      <w:r w:rsidRPr="00DD3644">
        <w:rPr>
          <w:rFonts w:ascii="Book Antiqua" w:hAnsi="Book Antiqua"/>
          <w:sz w:val="24"/>
          <w:szCs w:val="24"/>
        </w:rPr>
        <w:t xml:space="preserve"> funktionsnedsättning </w:t>
      </w:r>
      <w:r>
        <w:rPr>
          <w:rFonts w:ascii="Book Antiqua" w:hAnsi="Book Antiqua"/>
          <w:sz w:val="24"/>
          <w:szCs w:val="24"/>
        </w:rPr>
        <w:t xml:space="preserve">har också </w:t>
      </w:r>
      <w:r w:rsidRPr="00DD3644">
        <w:rPr>
          <w:rFonts w:ascii="Book Antiqua" w:hAnsi="Book Antiqua"/>
          <w:sz w:val="24"/>
          <w:szCs w:val="24"/>
        </w:rPr>
        <w:t>hänvisats till daglig verksamhet, i stället för att få en chans på den ordinarie arbetsmarknaden.</w:t>
      </w:r>
      <w:r>
        <w:rPr>
          <w:rStyle w:val="Fotnotsreferens"/>
          <w:rFonts w:ascii="Book Antiqua" w:hAnsi="Book Antiqua"/>
          <w:sz w:val="24"/>
          <w:szCs w:val="24"/>
        </w:rPr>
        <w:footnoteReference w:id="15"/>
      </w:r>
      <w:r w:rsidRPr="00DD3644">
        <w:rPr>
          <w:rFonts w:ascii="Book Antiqua" w:hAnsi="Book Antiqua"/>
          <w:sz w:val="24"/>
          <w:szCs w:val="24"/>
        </w:rPr>
        <w:t xml:space="preserve"> </w:t>
      </w:r>
      <w:r>
        <w:rPr>
          <w:rFonts w:ascii="Book Antiqua" w:hAnsi="Book Antiqua"/>
          <w:sz w:val="24"/>
          <w:szCs w:val="24"/>
        </w:rPr>
        <w:t xml:space="preserve">Under senare år har därtill genomsnittstiden för registrering av funktionshinderskod uppnått 311 dagar. </w:t>
      </w:r>
    </w:p>
    <w:p w14:paraId="5C32C0AD" w14:textId="34F2024B" w:rsidR="00E520EB" w:rsidRDefault="00E520EB" w:rsidP="00E520EB">
      <w:pPr>
        <w:rPr>
          <w:rFonts w:ascii="Book Antiqua" w:hAnsi="Book Antiqua"/>
          <w:sz w:val="24"/>
          <w:szCs w:val="24"/>
        </w:rPr>
      </w:pPr>
      <w:r>
        <w:rPr>
          <w:rFonts w:ascii="Book Antiqua" w:hAnsi="Book Antiqua"/>
          <w:sz w:val="24"/>
          <w:szCs w:val="24"/>
        </w:rPr>
        <w:t>Trots stora behov av insatser har Arbetsförmedlingen under flera år lämnat tillbaka miljarder i outnyttjade medel som varit öronmärkta för insatser till personer med funktionsnedsättning. År 2022 lämnade myndigheten tillbaka 14,1 miljarder varav en del av dessa var avsedda för bland annat lönebidrag.</w:t>
      </w:r>
      <w:r>
        <w:rPr>
          <w:rStyle w:val="Fotnotsreferens"/>
          <w:rFonts w:ascii="Book Antiqua" w:hAnsi="Book Antiqua"/>
          <w:sz w:val="24"/>
          <w:szCs w:val="24"/>
        </w:rPr>
        <w:footnoteReference w:id="16"/>
      </w:r>
      <w:r>
        <w:rPr>
          <w:rFonts w:ascii="Book Antiqua" w:hAnsi="Book Antiqua"/>
          <w:sz w:val="24"/>
          <w:szCs w:val="24"/>
        </w:rPr>
        <w:t xml:space="preserve"> </w:t>
      </w:r>
    </w:p>
    <w:p w14:paraId="22168BA2" w14:textId="6C92B494" w:rsidR="00E520EB" w:rsidRDefault="00E520EB" w:rsidP="00E93283">
      <w:pPr>
        <w:rPr>
          <w:rFonts w:ascii="Book Antiqua" w:hAnsi="Book Antiqua"/>
          <w:sz w:val="24"/>
          <w:szCs w:val="24"/>
        </w:rPr>
      </w:pPr>
      <w:r w:rsidRPr="007B22E4">
        <w:rPr>
          <w:rFonts w:ascii="Book Antiqua" w:hAnsi="Book Antiqua"/>
          <w:sz w:val="24"/>
          <w:szCs w:val="24"/>
        </w:rPr>
        <w:t xml:space="preserve">Att medel </w:t>
      </w:r>
      <w:r>
        <w:rPr>
          <w:rFonts w:ascii="Book Antiqua" w:hAnsi="Book Antiqua"/>
          <w:sz w:val="24"/>
          <w:szCs w:val="24"/>
        </w:rPr>
        <w:t xml:space="preserve">öronmärkt för vår målgrupp </w:t>
      </w:r>
      <w:r w:rsidRPr="007B22E4">
        <w:rPr>
          <w:rFonts w:ascii="Book Antiqua" w:hAnsi="Book Antiqua"/>
          <w:sz w:val="24"/>
          <w:szCs w:val="24"/>
        </w:rPr>
        <w:t xml:space="preserve">återlämnas </w:t>
      </w:r>
      <w:r>
        <w:rPr>
          <w:rFonts w:ascii="Book Antiqua" w:hAnsi="Book Antiqua"/>
          <w:sz w:val="24"/>
          <w:szCs w:val="24"/>
        </w:rPr>
        <w:t>är djupt problematiskt. M</w:t>
      </w:r>
      <w:r w:rsidRPr="007B22E4">
        <w:rPr>
          <w:rFonts w:ascii="Book Antiqua" w:hAnsi="Book Antiqua"/>
          <w:sz w:val="24"/>
          <w:szCs w:val="24"/>
        </w:rPr>
        <w:t>yndigheten</w:t>
      </w:r>
      <w:r>
        <w:rPr>
          <w:rFonts w:ascii="Book Antiqua" w:hAnsi="Book Antiqua"/>
          <w:sz w:val="24"/>
          <w:szCs w:val="24"/>
        </w:rPr>
        <w:t xml:space="preserve"> anger att det beror på</w:t>
      </w:r>
      <w:r w:rsidRPr="007B22E4">
        <w:rPr>
          <w:rFonts w:ascii="Book Antiqua" w:hAnsi="Book Antiqua"/>
          <w:sz w:val="24"/>
          <w:szCs w:val="24"/>
        </w:rPr>
        <w:t xml:space="preserve"> </w:t>
      </w:r>
      <w:r>
        <w:rPr>
          <w:rFonts w:ascii="Book Antiqua" w:hAnsi="Book Antiqua"/>
          <w:sz w:val="24"/>
          <w:szCs w:val="24"/>
        </w:rPr>
        <w:t xml:space="preserve">obalans mellan </w:t>
      </w:r>
      <w:r>
        <w:rPr>
          <w:rFonts w:ascii="Book Antiqua" w:hAnsi="Book Antiqua"/>
          <w:sz w:val="24"/>
          <w:szCs w:val="24"/>
        </w:rPr>
        <w:lastRenderedPageBreak/>
        <w:t>förvaltningsanslag och programanslag</w:t>
      </w:r>
      <w:r w:rsidRPr="007B22E4">
        <w:rPr>
          <w:rFonts w:ascii="Book Antiqua" w:hAnsi="Book Antiqua"/>
          <w:sz w:val="24"/>
          <w:szCs w:val="24"/>
        </w:rPr>
        <w:t>.</w:t>
      </w:r>
      <w:r w:rsidRPr="007B22E4">
        <w:rPr>
          <w:rStyle w:val="Fotnotsreferens"/>
          <w:rFonts w:ascii="Book Antiqua" w:hAnsi="Book Antiqua"/>
          <w:sz w:val="24"/>
          <w:szCs w:val="24"/>
        </w:rPr>
        <w:t xml:space="preserve"> </w:t>
      </w:r>
      <w:r w:rsidRPr="007B22E4">
        <w:rPr>
          <w:rStyle w:val="Fotnotsreferens"/>
          <w:rFonts w:ascii="Book Antiqua" w:hAnsi="Book Antiqua"/>
          <w:sz w:val="24"/>
          <w:szCs w:val="24"/>
        </w:rPr>
        <w:footnoteReference w:id="17"/>
      </w:r>
      <w:r w:rsidRPr="007B22E4">
        <w:rPr>
          <w:rFonts w:ascii="Book Antiqua" w:hAnsi="Book Antiqua"/>
          <w:sz w:val="24"/>
          <w:szCs w:val="24"/>
        </w:rPr>
        <w:t xml:space="preserve"> </w:t>
      </w:r>
      <w:r>
        <w:rPr>
          <w:rFonts w:ascii="Book Antiqua" w:hAnsi="Book Antiqua"/>
          <w:sz w:val="24"/>
          <w:szCs w:val="24"/>
        </w:rPr>
        <w:t>Även för detta år (2023) har förvaltningsanslagen sänkts, vilket är i strid med vad Arbetsförmedlingen angivit sig behöva. Inför budgetomröstningen i december 2022 påtalade funktionsrättsrörelsen i brev till riksdagsledamöter behoven av tillräckliga förvaltningsanslag.</w:t>
      </w:r>
      <w:r>
        <w:rPr>
          <w:rStyle w:val="Fotnotsreferens"/>
          <w:rFonts w:ascii="Book Antiqua" w:hAnsi="Book Antiqua"/>
          <w:sz w:val="24"/>
          <w:szCs w:val="24"/>
        </w:rPr>
        <w:footnoteReference w:id="18"/>
      </w:r>
      <w:r>
        <w:rPr>
          <w:rFonts w:ascii="Book Antiqua" w:hAnsi="Book Antiqua"/>
          <w:sz w:val="24"/>
          <w:szCs w:val="24"/>
        </w:rPr>
        <w:t xml:space="preserve"> </w:t>
      </w:r>
      <w:r w:rsidR="00E93283">
        <w:rPr>
          <w:rFonts w:ascii="Book Antiqua" w:hAnsi="Book Antiqua"/>
          <w:sz w:val="24"/>
          <w:szCs w:val="24"/>
        </w:rPr>
        <w:t xml:space="preserve">Vi </w:t>
      </w:r>
      <w:r w:rsidR="00227029">
        <w:rPr>
          <w:rFonts w:ascii="Book Antiqua" w:hAnsi="Book Antiqua"/>
          <w:sz w:val="24"/>
          <w:szCs w:val="24"/>
        </w:rPr>
        <w:t>föreslog att regeringen antingen skulle h</w:t>
      </w:r>
      <w:r w:rsidR="00E93283" w:rsidRPr="00E93283">
        <w:rPr>
          <w:rFonts w:ascii="Book Antiqua" w:hAnsi="Book Antiqua"/>
          <w:sz w:val="24"/>
          <w:szCs w:val="24"/>
        </w:rPr>
        <w:t>öj</w:t>
      </w:r>
      <w:r w:rsidR="00227029">
        <w:rPr>
          <w:rFonts w:ascii="Book Antiqua" w:hAnsi="Book Antiqua"/>
          <w:sz w:val="24"/>
          <w:szCs w:val="24"/>
        </w:rPr>
        <w:t>a</w:t>
      </w:r>
      <w:r w:rsidR="00E93283" w:rsidRPr="00E93283">
        <w:rPr>
          <w:rFonts w:ascii="Book Antiqua" w:hAnsi="Book Antiqua"/>
          <w:sz w:val="24"/>
          <w:szCs w:val="24"/>
        </w:rPr>
        <w:t xml:space="preserve"> Arbetsförmedlingens förvaltningsanslag i enlighet med vad myndigheten föreslår, för att säkra specialistkompetens och tillräckligt med handläggare</w:t>
      </w:r>
      <w:r w:rsidR="00227029">
        <w:rPr>
          <w:rFonts w:ascii="Book Antiqua" w:hAnsi="Book Antiqua"/>
          <w:sz w:val="24"/>
          <w:szCs w:val="24"/>
        </w:rPr>
        <w:t xml:space="preserve"> eller l</w:t>
      </w:r>
      <w:r w:rsidR="00E93283" w:rsidRPr="00E93283">
        <w:rPr>
          <w:rFonts w:ascii="Book Antiqua" w:hAnsi="Book Antiqua"/>
          <w:sz w:val="24"/>
          <w:szCs w:val="24"/>
        </w:rPr>
        <w:t>åt</w:t>
      </w:r>
      <w:r w:rsidR="00227029">
        <w:rPr>
          <w:rFonts w:ascii="Book Antiqua" w:hAnsi="Book Antiqua"/>
          <w:sz w:val="24"/>
          <w:szCs w:val="24"/>
        </w:rPr>
        <w:t>a</w:t>
      </w:r>
      <w:r w:rsidR="00E93283" w:rsidRPr="00E93283">
        <w:rPr>
          <w:rFonts w:ascii="Book Antiqua" w:hAnsi="Book Antiqua"/>
          <w:sz w:val="24"/>
          <w:szCs w:val="24"/>
        </w:rPr>
        <w:t xml:space="preserve"> Arbetsförmedlingen friare disponera sina medel. Oanvända medel inom ett område ska inte behöva lämnas tillbaka när behoven är stora inom andra områden.</w:t>
      </w:r>
    </w:p>
    <w:p w14:paraId="1F8D806E" w14:textId="0B53A639" w:rsidR="00BD24E8" w:rsidRPr="00BD24E8" w:rsidRDefault="00E520EB" w:rsidP="00E83047">
      <w:pPr>
        <w:rPr>
          <w:rFonts w:ascii="Book Antiqua" w:hAnsi="Book Antiqua"/>
          <w:sz w:val="24"/>
          <w:szCs w:val="24"/>
        </w:rPr>
      </w:pPr>
      <w:r>
        <w:rPr>
          <w:rFonts w:ascii="Book Antiqua" w:hAnsi="Book Antiqua"/>
          <w:sz w:val="24"/>
          <w:szCs w:val="24"/>
        </w:rPr>
        <w:t>Vi befarar att många personer med funktionsnedsättning fortsatt inte kommer få de insatser de behöver och att medel lämnas tillbaka även för detta år. E</w:t>
      </w:r>
      <w:r w:rsidRPr="0083418E">
        <w:rPr>
          <w:rFonts w:ascii="Book Antiqua" w:hAnsi="Book Antiqua"/>
          <w:sz w:val="24"/>
          <w:szCs w:val="24"/>
        </w:rPr>
        <w:t xml:space="preserve">n förstärkning av specialister, </w:t>
      </w:r>
      <w:r>
        <w:rPr>
          <w:rFonts w:ascii="Book Antiqua" w:hAnsi="Book Antiqua"/>
          <w:sz w:val="24"/>
          <w:szCs w:val="24"/>
        </w:rPr>
        <w:t>samt</w:t>
      </w:r>
      <w:r w:rsidRPr="0083418E">
        <w:rPr>
          <w:rFonts w:ascii="Book Antiqua" w:hAnsi="Book Antiqua"/>
          <w:sz w:val="24"/>
          <w:szCs w:val="24"/>
        </w:rPr>
        <w:t xml:space="preserve"> ökade personella resurser, behövs för att Arbetsförmedlingen ska kunna leva upp till det uppdrag myndigheten har när det gäller att </w:t>
      </w:r>
      <w:r w:rsidR="00E6408B">
        <w:rPr>
          <w:rFonts w:ascii="Book Antiqua" w:hAnsi="Book Antiqua"/>
          <w:sz w:val="24"/>
          <w:szCs w:val="24"/>
        </w:rPr>
        <w:t>stödja personer med funktionsneds</w:t>
      </w:r>
      <w:r w:rsidR="00737BD6">
        <w:rPr>
          <w:rFonts w:ascii="Book Antiqua" w:hAnsi="Book Antiqua"/>
          <w:sz w:val="24"/>
          <w:szCs w:val="24"/>
        </w:rPr>
        <w:t>ättning</w:t>
      </w:r>
      <w:r w:rsidR="00737BD6">
        <w:rPr>
          <w:rStyle w:val="Fotnotsreferens"/>
          <w:rFonts w:ascii="Book Antiqua" w:hAnsi="Book Antiqua"/>
          <w:sz w:val="24"/>
          <w:szCs w:val="24"/>
        </w:rPr>
        <w:footnoteReference w:id="19"/>
      </w:r>
      <w:r w:rsidR="00737BD6">
        <w:rPr>
          <w:rFonts w:ascii="Book Antiqua" w:hAnsi="Book Antiqua"/>
          <w:sz w:val="24"/>
          <w:szCs w:val="24"/>
        </w:rPr>
        <w:t xml:space="preserve">, </w:t>
      </w:r>
      <w:r w:rsidRPr="0083418E">
        <w:rPr>
          <w:rFonts w:ascii="Book Antiqua" w:hAnsi="Book Antiqua"/>
          <w:sz w:val="24"/>
          <w:szCs w:val="24"/>
        </w:rPr>
        <w:t xml:space="preserve">öka sysselsättningen för personer med en funktionsnedsättning </w:t>
      </w:r>
      <w:r w:rsidR="005603C0">
        <w:rPr>
          <w:rFonts w:ascii="Book Antiqua" w:hAnsi="Book Antiqua"/>
          <w:sz w:val="24"/>
          <w:szCs w:val="24"/>
        </w:rPr>
        <w:t>samt</w:t>
      </w:r>
      <w:r w:rsidRPr="0083418E">
        <w:rPr>
          <w:rFonts w:ascii="Book Antiqua" w:hAnsi="Book Antiqua"/>
          <w:sz w:val="24"/>
          <w:szCs w:val="24"/>
        </w:rPr>
        <w:t xml:space="preserve"> </w:t>
      </w:r>
      <w:r>
        <w:rPr>
          <w:rFonts w:ascii="Book Antiqua" w:hAnsi="Book Antiqua"/>
          <w:sz w:val="24"/>
          <w:szCs w:val="24"/>
        </w:rPr>
        <w:t>förstärka stödet till</w:t>
      </w:r>
      <w:r w:rsidRPr="0083418E">
        <w:rPr>
          <w:rFonts w:ascii="Book Antiqua" w:hAnsi="Book Antiqua"/>
          <w:sz w:val="24"/>
          <w:szCs w:val="24"/>
        </w:rPr>
        <w:t xml:space="preserve"> långtidsarbetslösa.</w:t>
      </w:r>
      <w:r w:rsidR="00E7736A">
        <w:rPr>
          <w:rFonts w:ascii="Book Antiqua" w:hAnsi="Book Antiqua"/>
          <w:sz w:val="24"/>
          <w:szCs w:val="24"/>
        </w:rPr>
        <w:t xml:space="preserve"> I en ny rapport</w:t>
      </w:r>
      <w:r w:rsidR="00536594">
        <w:rPr>
          <w:rStyle w:val="Fotnotsreferens"/>
          <w:rFonts w:ascii="Book Antiqua" w:hAnsi="Book Antiqua"/>
          <w:sz w:val="24"/>
          <w:szCs w:val="24"/>
        </w:rPr>
        <w:footnoteReference w:id="20"/>
      </w:r>
      <w:r w:rsidR="00E7736A">
        <w:rPr>
          <w:rFonts w:ascii="Book Antiqua" w:hAnsi="Book Antiqua"/>
          <w:sz w:val="24"/>
          <w:szCs w:val="24"/>
        </w:rPr>
        <w:t xml:space="preserve"> från Arbetsförmedlingen om långtidsarbetslösheten betonas behovet av</w:t>
      </w:r>
      <w:r w:rsidR="00B75D28">
        <w:rPr>
          <w:rFonts w:ascii="Book Antiqua" w:hAnsi="Book Antiqua"/>
          <w:sz w:val="24"/>
          <w:szCs w:val="24"/>
        </w:rPr>
        <w:t xml:space="preserve"> </w:t>
      </w:r>
      <w:r w:rsidR="00A03268">
        <w:rPr>
          <w:rFonts w:ascii="Book Antiqua" w:hAnsi="Book Antiqua"/>
          <w:sz w:val="24"/>
          <w:szCs w:val="24"/>
        </w:rPr>
        <w:t>insatser enligt SIUS-metodiken</w:t>
      </w:r>
      <w:r w:rsidR="00BD24E8">
        <w:rPr>
          <w:rFonts w:ascii="Book Antiqua" w:hAnsi="Book Antiqua"/>
          <w:sz w:val="24"/>
          <w:szCs w:val="24"/>
        </w:rPr>
        <w:t xml:space="preserve">. </w:t>
      </w:r>
      <w:r w:rsidR="004B495F">
        <w:rPr>
          <w:rFonts w:ascii="Book Antiqua" w:hAnsi="Book Antiqua"/>
          <w:sz w:val="24"/>
          <w:szCs w:val="24"/>
        </w:rPr>
        <w:t xml:space="preserve">Vi menar att fler behöver få del av </w:t>
      </w:r>
      <w:r w:rsidR="00E31D29">
        <w:rPr>
          <w:rFonts w:ascii="Book Antiqua" w:hAnsi="Book Antiqua"/>
          <w:sz w:val="24"/>
          <w:szCs w:val="24"/>
        </w:rPr>
        <w:t>sådant stöd</w:t>
      </w:r>
      <w:r w:rsidR="004B495F">
        <w:rPr>
          <w:rFonts w:ascii="Book Antiqua" w:hAnsi="Book Antiqua"/>
          <w:sz w:val="24"/>
          <w:szCs w:val="24"/>
        </w:rPr>
        <w:t xml:space="preserve"> samt att </w:t>
      </w:r>
      <w:r w:rsidR="00E83047">
        <w:rPr>
          <w:rFonts w:ascii="Book Antiqua" w:hAnsi="Book Antiqua"/>
          <w:sz w:val="24"/>
          <w:szCs w:val="24"/>
        </w:rPr>
        <w:t xml:space="preserve">fler stödfunktioner som bygger på metodiken behöver utvecklas. </w:t>
      </w:r>
    </w:p>
    <w:p w14:paraId="2730AA27" w14:textId="70DE8FF2" w:rsidR="002221D5" w:rsidRPr="00567B75" w:rsidRDefault="002221D5" w:rsidP="002221D5">
      <w:pPr>
        <w:rPr>
          <w:rFonts w:ascii="Arial" w:hAnsi="Arial" w:cs="Arial"/>
          <w:sz w:val="32"/>
          <w:szCs w:val="32"/>
        </w:rPr>
      </w:pPr>
      <w:r w:rsidRPr="00567B75">
        <w:rPr>
          <w:rFonts w:ascii="Arial" w:hAnsi="Arial" w:cs="Arial"/>
          <w:sz w:val="32"/>
          <w:szCs w:val="32"/>
        </w:rPr>
        <w:t>Utveckla stödet till arbetsgivare</w:t>
      </w:r>
    </w:p>
    <w:p w14:paraId="175C00C1" w14:textId="24B34B5E" w:rsidR="00500FBA" w:rsidRPr="00500FBA" w:rsidRDefault="00500FBA" w:rsidP="0074570B">
      <w:pPr>
        <w:rPr>
          <w:rFonts w:ascii="Book Antiqua" w:hAnsi="Book Antiqua"/>
          <w:b/>
          <w:bCs/>
          <w:sz w:val="24"/>
          <w:szCs w:val="24"/>
        </w:rPr>
      </w:pPr>
      <w:r w:rsidRPr="00500FBA">
        <w:rPr>
          <w:rFonts w:ascii="Book Antiqua" w:hAnsi="Book Antiqua"/>
          <w:b/>
          <w:bCs/>
          <w:sz w:val="24"/>
          <w:szCs w:val="24"/>
        </w:rPr>
        <w:lastRenderedPageBreak/>
        <w:t>Den förordning som reglerar särskilda stöd för personer med funktionsnedsättning (SFS 2017:462) behöver uppdateras, med utgångspunkt i forskning</w:t>
      </w:r>
      <w:r w:rsidR="00472CC7">
        <w:rPr>
          <w:rFonts w:ascii="Book Antiqua" w:hAnsi="Book Antiqua"/>
          <w:b/>
          <w:bCs/>
          <w:sz w:val="24"/>
          <w:szCs w:val="24"/>
        </w:rPr>
        <w:t xml:space="preserve"> </w:t>
      </w:r>
      <w:r w:rsidRPr="00500FBA">
        <w:rPr>
          <w:rFonts w:ascii="Book Antiqua" w:hAnsi="Book Antiqua"/>
          <w:b/>
          <w:bCs/>
          <w:sz w:val="24"/>
          <w:szCs w:val="24"/>
        </w:rPr>
        <w:t>om framgångsfaktorer gällande anställningar för personer med funktionsnedsättning</w:t>
      </w:r>
      <w:r w:rsidR="00A74AC0">
        <w:rPr>
          <w:rFonts w:ascii="Book Antiqua" w:hAnsi="Book Antiqua"/>
          <w:b/>
          <w:bCs/>
          <w:sz w:val="24"/>
          <w:szCs w:val="24"/>
        </w:rPr>
        <w:t xml:space="preserve">, </w:t>
      </w:r>
      <w:r w:rsidR="008A124F">
        <w:rPr>
          <w:rFonts w:ascii="Book Antiqua" w:hAnsi="Book Antiqua"/>
          <w:b/>
          <w:bCs/>
          <w:sz w:val="24"/>
          <w:szCs w:val="24"/>
        </w:rPr>
        <w:t>bland annat behöv</w:t>
      </w:r>
      <w:r w:rsidR="00D62C4E">
        <w:rPr>
          <w:rFonts w:ascii="Book Antiqua" w:hAnsi="Book Antiqua"/>
          <w:b/>
          <w:bCs/>
          <w:sz w:val="24"/>
          <w:szCs w:val="24"/>
        </w:rPr>
        <w:t>er arbetsgivare erbjudas</w:t>
      </w:r>
      <w:r w:rsidR="006D25CC">
        <w:rPr>
          <w:rFonts w:ascii="Book Antiqua" w:hAnsi="Book Antiqua"/>
          <w:b/>
          <w:bCs/>
          <w:sz w:val="24"/>
          <w:szCs w:val="24"/>
        </w:rPr>
        <w:t xml:space="preserve"> handledning</w:t>
      </w:r>
      <w:r w:rsidRPr="00500FBA">
        <w:rPr>
          <w:rFonts w:ascii="Book Antiqua" w:hAnsi="Book Antiqua"/>
          <w:b/>
          <w:bCs/>
          <w:sz w:val="24"/>
          <w:szCs w:val="24"/>
        </w:rPr>
        <w:t>.</w:t>
      </w:r>
    </w:p>
    <w:p w14:paraId="34D23BDF" w14:textId="076DE660" w:rsidR="0074570B" w:rsidRDefault="003A67CB" w:rsidP="0074570B">
      <w:pPr>
        <w:rPr>
          <w:rFonts w:ascii="Book Antiqua" w:hAnsi="Book Antiqua"/>
          <w:sz w:val="24"/>
          <w:szCs w:val="24"/>
        </w:rPr>
      </w:pPr>
      <w:r w:rsidRPr="005F0AB3">
        <w:rPr>
          <w:rFonts w:ascii="Book Antiqua" w:hAnsi="Book Antiqua"/>
          <w:sz w:val="24"/>
          <w:szCs w:val="24"/>
        </w:rPr>
        <w:t>D</w:t>
      </w:r>
      <w:r w:rsidR="002221D5" w:rsidRPr="005F0AB3">
        <w:rPr>
          <w:rFonts w:ascii="Book Antiqua" w:hAnsi="Book Antiqua"/>
          <w:sz w:val="24"/>
          <w:szCs w:val="24"/>
        </w:rPr>
        <w:t>et</w:t>
      </w:r>
      <w:r w:rsidRPr="005F0AB3">
        <w:rPr>
          <w:rFonts w:ascii="Book Antiqua" w:hAnsi="Book Antiqua"/>
          <w:sz w:val="24"/>
          <w:szCs w:val="24"/>
        </w:rPr>
        <w:t xml:space="preserve"> är</w:t>
      </w:r>
      <w:r w:rsidR="002221D5" w:rsidRPr="005F0AB3">
        <w:rPr>
          <w:rFonts w:ascii="Book Antiqua" w:hAnsi="Book Antiqua"/>
          <w:sz w:val="24"/>
          <w:szCs w:val="24"/>
        </w:rPr>
        <w:t xml:space="preserve"> </w:t>
      </w:r>
      <w:r w:rsidR="000271CF">
        <w:rPr>
          <w:rFonts w:ascii="Book Antiqua" w:hAnsi="Book Antiqua"/>
          <w:sz w:val="24"/>
          <w:szCs w:val="24"/>
        </w:rPr>
        <w:t>inte bara arbetssökande</w:t>
      </w:r>
      <w:r w:rsidR="00D72B6D">
        <w:rPr>
          <w:rFonts w:ascii="Book Antiqua" w:hAnsi="Book Antiqua"/>
          <w:sz w:val="24"/>
          <w:szCs w:val="24"/>
        </w:rPr>
        <w:t xml:space="preserve"> </w:t>
      </w:r>
      <w:r w:rsidR="002221D5" w:rsidRPr="005F0AB3">
        <w:rPr>
          <w:rFonts w:ascii="Book Antiqua" w:hAnsi="Book Antiqua"/>
          <w:sz w:val="24"/>
          <w:szCs w:val="24"/>
        </w:rPr>
        <w:t xml:space="preserve">som </w:t>
      </w:r>
      <w:r w:rsidR="000271CF">
        <w:rPr>
          <w:rFonts w:ascii="Book Antiqua" w:hAnsi="Book Antiqua"/>
          <w:sz w:val="24"/>
          <w:szCs w:val="24"/>
        </w:rPr>
        <w:t xml:space="preserve">behöver </w:t>
      </w:r>
      <w:r w:rsidR="002221D5" w:rsidRPr="005F0AB3">
        <w:rPr>
          <w:rFonts w:ascii="Book Antiqua" w:hAnsi="Book Antiqua"/>
          <w:sz w:val="24"/>
          <w:szCs w:val="24"/>
        </w:rPr>
        <w:t>stöd</w:t>
      </w:r>
      <w:r w:rsidR="00AD5774" w:rsidRPr="005F0AB3">
        <w:rPr>
          <w:rFonts w:ascii="Book Antiqua" w:hAnsi="Book Antiqua"/>
          <w:sz w:val="24"/>
          <w:szCs w:val="24"/>
        </w:rPr>
        <w:t>. Ä</w:t>
      </w:r>
      <w:r w:rsidR="002402E4" w:rsidRPr="005F0AB3">
        <w:rPr>
          <w:rFonts w:ascii="Book Antiqua" w:hAnsi="Book Antiqua"/>
          <w:sz w:val="24"/>
          <w:szCs w:val="24"/>
        </w:rPr>
        <w:t>ven</w:t>
      </w:r>
      <w:r w:rsidR="002221D5" w:rsidRPr="005F0AB3">
        <w:rPr>
          <w:rFonts w:ascii="Book Antiqua" w:hAnsi="Book Antiqua"/>
          <w:sz w:val="24"/>
          <w:szCs w:val="24"/>
        </w:rPr>
        <w:t xml:space="preserve"> arbetsgivar</w:t>
      </w:r>
      <w:r w:rsidR="000271CF">
        <w:rPr>
          <w:rFonts w:ascii="Book Antiqua" w:hAnsi="Book Antiqua"/>
          <w:sz w:val="24"/>
          <w:szCs w:val="24"/>
        </w:rPr>
        <w:t>e</w:t>
      </w:r>
      <w:r w:rsidR="002221D5" w:rsidRPr="005F0AB3">
        <w:rPr>
          <w:rFonts w:ascii="Book Antiqua" w:hAnsi="Book Antiqua"/>
          <w:sz w:val="24"/>
          <w:szCs w:val="24"/>
        </w:rPr>
        <w:t xml:space="preserve"> som </w:t>
      </w:r>
      <w:r w:rsidR="001E762D" w:rsidRPr="005F0AB3">
        <w:rPr>
          <w:rFonts w:ascii="Book Antiqua" w:hAnsi="Book Antiqua"/>
          <w:sz w:val="24"/>
          <w:szCs w:val="24"/>
        </w:rPr>
        <w:t>vill</w:t>
      </w:r>
      <w:r w:rsidR="002221D5" w:rsidRPr="005F0AB3">
        <w:rPr>
          <w:rFonts w:ascii="Book Antiqua" w:hAnsi="Book Antiqua"/>
          <w:sz w:val="24"/>
          <w:szCs w:val="24"/>
        </w:rPr>
        <w:t xml:space="preserve"> anställa </w:t>
      </w:r>
      <w:r w:rsidR="002402E4" w:rsidRPr="005F0AB3">
        <w:rPr>
          <w:rFonts w:ascii="Book Antiqua" w:hAnsi="Book Antiqua"/>
          <w:sz w:val="24"/>
          <w:szCs w:val="24"/>
        </w:rPr>
        <w:t>behöver stöd</w:t>
      </w:r>
      <w:r w:rsidR="00AD5774" w:rsidRPr="005F0AB3">
        <w:rPr>
          <w:rFonts w:ascii="Book Antiqua" w:hAnsi="Book Antiqua"/>
          <w:sz w:val="24"/>
          <w:szCs w:val="24"/>
        </w:rPr>
        <w:t xml:space="preserve"> och kunskap</w:t>
      </w:r>
      <w:r w:rsidR="00E81582" w:rsidRPr="005F0AB3">
        <w:rPr>
          <w:rFonts w:ascii="Book Antiqua" w:hAnsi="Book Antiqua"/>
          <w:sz w:val="24"/>
          <w:szCs w:val="24"/>
        </w:rPr>
        <w:t xml:space="preserve">, </w:t>
      </w:r>
      <w:r w:rsidR="00AD5774" w:rsidRPr="005F0AB3">
        <w:rPr>
          <w:rFonts w:ascii="Book Antiqua" w:hAnsi="Book Antiqua"/>
          <w:sz w:val="24"/>
          <w:szCs w:val="24"/>
        </w:rPr>
        <w:t>till exempel</w:t>
      </w:r>
      <w:r w:rsidR="00E81582" w:rsidRPr="005F0AB3">
        <w:rPr>
          <w:rFonts w:ascii="Book Antiqua" w:hAnsi="Book Antiqua"/>
          <w:sz w:val="24"/>
          <w:szCs w:val="24"/>
        </w:rPr>
        <w:t xml:space="preserve"> </w:t>
      </w:r>
      <w:r w:rsidR="00AD5774" w:rsidRPr="005F0AB3">
        <w:rPr>
          <w:rFonts w:ascii="Book Antiqua" w:hAnsi="Book Antiqua"/>
          <w:sz w:val="24"/>
          <w:szCs w:val="24"/>
        </w:rPr>
        <w:t xml:space="preserve">om </w:t>
      </w:r>
      <w:r w:rsidR="00E81582" w:rsidRPr="005F0AB3">
        <w:rPr>
          <w:rFonts w:ascii="Book Antiqua" w:hAnsi="Book Antiqua"/>
          <w:sz w:val="24"/>
          <w:szCs w:val="24"/>
        </w:rPr>
        <w:t>funktionsnedsättning</w:t>
      </w:r>
      <w:r w:rsidR="005F0AB3" w:rsidRPr="005F0AB3">
        <w:rPr>
          <w:rFonts w:ascii="Book Antiqua" w:hAnsi="Book Antiqua"/>
          <w:sz w:val="24"/>
          <w:szCs w:val="24"/>
        </w:rPr>
        <w:t>ens</w:t>
      </w:r>
      <w:r w:rsidR="00E81582" w:rsidRPr="005F0AB3">
        <w:rPr>
          <w:rFonts w:ascii="Book Antiqua" w:hAnsi="Book Antiqua"/>
          <w:sz w:val="24"/>
          <w:szCs w:val="24"/>
        </w:rPr>
        <w:t xml:space="preserve"> konsekvenser i arbetslivet samt hur</w:t>
      </w:r>
      <w:r w:rsidR="00EC262F" w:rsidRPr="005F0AB3">
        <w:rPr>
          <w:rFonts w:ascii="Book Antiqua" w:hAnsi="Book Antiqua"/>
          <w:sz w:val="24"/>
          <w:szCs w:val="24"/>
        </w:rPr>
        <w:t xml:space="preserve"> arbetsplats och arbetsuppgifter kan </w:t>
      </w:r>
      <w:r w:rsidR="00D72B6D">
        <w:rPr>
          <w:rFonts w:ascii="Book Antiqua" w:hAnsi="Book Antiqua"/>
          <w:sz w:val="24"/>
          <w:szCs w:val="24"/>
        </w:rPr>
        <w:t xml:space="preserve">behöva </w:t>
      </w:r>
      <w:r w:rsidR="00EC262F" w:rsidRPr="005F0AB3">
        <w:rPr>
          <w:rFonts w:ascii="Book Antiqua" w:hAnsi="Book Antiqua"/>
          <w:sz w:val="24"/>
          <w:szCs w:val="24"/>
        </w:rPr>
        <w:t>anpassas</w:t>
      </w:r>
      <w:r w:rsidR="002221D5" w:rsidRPr="005F0AB3">
        <w:rPr>
          <w:rFonts w:ascii="Book Antiqua" w:hAnsi="Book Antiqua"/>
          <w:sz w:val="24"/>
          <w:szCs w:val="24"/>
        </w:rPr>
        <w:t>.</w:t>
      </w:r>
      <w:r w:rsidR="002221D5" w:rsidRPr="00567B75">
        <w:rPr>
          <w:rFonts w:ascii="Book Antiqua" w:hAnsi="Book Antiqua"/>
          <w:sz w:val="24"/>
          <w:szCs w:val="24"/>
        </w:rPr>
        <w:t xml:space="preserve"> </w:t>
      </w:r>
      <w:r w:rsidR="0074570B" w:rsidRPr="00567B75">
        <w:rPr>
          <w:rFonts w:ascii="Book Antiqua" w:hAnsi="Book Antiqua"/>
          <w:sz w:val="24"/>
          <w:szCs w:val="24"/>
        </w:rPr>
        <w:t xml:space="preserve">Forskning pekar </w:t>
      </w:r>
      <w:r w:rsidR="0074570B">
        <w:rPr>
          <w:rFonts w:ascii="Book Antiqua" w:hAnsi="Book Antiqua"/>
          <w:sz w:val="24"/>
          <w:szCs w:val="24"/>
        </w:rPr>
        <w:t xml:space="preserve">också </w:t>
      </w:r>
      <w:r w:rsidR="0074570B" w:rsidRPr="00567B75">
        <w:rPr>
          <w:rFonts w:ascii="Book Antiqua" w:hAnsi="Book Antiqua"/>
          <w:sz w:val="24"/>
          <w:szCs w:val="24"/>
        </w:rPr>
        <w:t xml:space="preserve">på en osäkerhetsfaktor hos arbetsgivare vid rekrytering och anställning av personer med funktionsnedsättning, som kan vara en orsak till den högre </w:t>
      </w:r>
      <w:r w:rsidR="0074570B" w:rsidRPr="002962DC">
        <w:rPr>
          <w:rFonts w:ascii="Book Antiqua" w:hAnsi="Book Antiqua"/>
          <w:sz w:val="24"/>
          <w:szCs w:val="24"/>
        </w:rPr>
        <w:t>arbetslösheten i gruppen.</w:t>
      </w:r>
      <w:r w:rsidR="0074570B" w:rsidRPr="002962DC">
        <w:rPr>
          <w:rFonts w:ascii="Book Antiqua" w:hAnsi="Book Antiqua"/>
          <w:sz w:val="24"/>
          <w:szCs w:val="24"/>
          <w:vertAlign w:val="superscript"/>
        </w:rPr>
        <w:footnoteReference w:id="21"/>
      </w:r>
      <w:r w:rsidR="0074570B" w:rsidRPr="00567B75">
        <w:rPr>
          <w:rFonts w:ascii="Book Antiqua" w:hAnsi="Book Antiqua"/>
          <w:sz w:val="24"/>
          <w:szCs w:val="24"/>
        </w:rPr>
        <w:t xml:space="preserve"> </w:t>
      </w:r>
      <w:r w:rsidR="00136EB5">
        <w:rPr>
          <w:rFonts w:ascii="Book Antiqua" w:hAnsi="Book Antiqua"/>
          <w:sz w:val="24"/>
          <w:szCs w:val="24"/>
        </w:rPr>
        <w:t>Det lyfts att den här</w:t>
      </w:r>
      <w:r w:rsidR="0074570B" w:rsidRPr="00567B75">
        <w:rPr>
          <w:rFonts w:ascii="Book Antiqua" w:hAnsi="Book Antiqua"/>
          <w:sz w:val="24"/>
          <w:szCs w:val="24"/>
        </w:rPr>
        <w:t xml:space="preserve"> osäkerhet</w:t>
      </w:r>
      <w:r w:rsidR="00136EB5">
        <w:rPr>
          <w:rFonts w:ascii="Book Antiqua" w:hAnsi="Book Antiqua"/>
          <w:sz w:val="24"/>
          <w:szCs w:val="24"/>
        </w:rPr>
        <w:t>en</w:t>
      </w:r>
      <w:r w:rsidR="0074570B" w:rsidRPr="00567B75">
        <w:rPr>
          <w:rFonts w:ascii="Book Antiqua" w:hAnsi="Book Antiqua"/>
          <w:sz w:val="24"/>
          <w:szCs w:val="24"/>
        </w:rPr>
        <w:t xml:space="preserve"> skulle kunna påverkas om arbetsgivare får </w:t>
      </w:r>
      <w:r w:rsidR="0074570B">
        <w:rPr>
          <w:rFonts w:ascii="Book Antiqua" w:hAnsi="Book Antiqua"/>
          <w:sz w:val="24"/>
          <w:szCs w:val="24"/>
        </w:rPr>
        <w:t xml:space="preserve">just </w:t>
      </w:r>
      <w:r w:rsidR="0074570B" w:rsidRPr="00567B75">
        <w:rPr>
          <w:rFonts w:ascii="Book Antiqua" w:hAnsi="Book Antiqua"/>
          <w:sz w:val="24"/>
          <w:szCs w:val="24"/>
        </w:rPr>
        <w:t xml:space="preserve">stöd och handledning. </w:t>
      </w:r>
    </w:p>
    <w:p w14:paraId="58C2F418" w14:textId="53EB7684" w:rsidR="00BB11F0" w:rsidRDefault="005F0AB3" w:rsidP="002221D5">
      <w:pPr>
        <w:rPr>
          <w:rFonts w:ascii="Book Antiqua" w:hAnsi="Book Antiqua"/>
          <w:sz w:val="24"/>
          <w:szCs w:val="24"/>
        </w:rPr>
      </w:pPr>
      <w:r>
        <w:rPr>
          <w:rFonts w:ascii="Book Antiqua" w:hAnsi="Book Antiqua"/>
          <w:sz w:val="24"/>
          <w:szCs w:val="24"/>
        </w:rPr>
        <w:t xml:space="preserve">I </w:t>
      </w:r>
      <w:r w:rsidR="00A36AD1">
        <w:rPr>
          <w:rFonts w:ascii="Book Antiqua" w:hAnsi="Book Antiqua"/>
          <w:sz w:val="24"/>
          <w:szCs w:val="24"/>
        </w:rPr>
        <w:t>framgångsrika evidensbaserade metoder</w:t>
      </w:r>
      <w:r w:rsidR="00CC2DCE">
        <w:rPr>
          <w:rStyle w:val="Fotnotsreferens"/>
          <w:rFonts w:ascii="Book Antiqua" w:hAnsi="Book Antiqua"/>
          <w:sz w:val="24"/>
          <w:szCs w:val="24"/>
        </w:rPr>
        <w:footnoteReference w:id="22"/>
      </w:r>
      <w:r w:rsidR="00A36AD1">
        <w:rPr>
          <w:rFonts w:ascii="Book Antiqua" w:hAnsi="Book Antiqua"/>
          <w:sz w:val="24"/>
          <w:szCs w:val="24"/>
        </w:rPr>
        <w:t xml:space="preserve"> är</w:t>
      </w:r>
      <w:r>
        <w:rPr>
          <w:rFonts w:ascii="Book Antiqua" w:hAnsi="Book Antiqua"/>
          <w:sz w:val="24"/>
          <w:szCs w:val="24"/>
        </w:rPr>
        <w:t xml:space="preserve"> långsiktig</w:t>
      </w:r>
      <w:r w:rsidR="00A36AD1">
        <w:rPr>
          <w:rFonts w:ascii="Book Antiqua" w:hAnsi="Book Antiqua"/>
          <w:sz w:val="24"/>
          <w:szCs w:val="24"/>
        </w:rPr>
        <w:t>t</w:t>
      </w:r>
      <w:r>
        <w:rPr>
          <w:rFonts w:ascii="Book Antiqua" w:hAnsi="Book Antiqua"/>
          <w:sz w:val="24"/>
          <w:szCs w:val="24"/>
        </w:rPr>
        <w:t xml:space="preserve"> </w:t>
      </w:r>
      <w:r w:rsidR="00964574">
        <w:rPr>
          <w:rFonts w:ascii="Book Antiqua" w:hAnsi="Book Antiqua"/>
          <w:sz w:val="24"/>
          <w:szCs w:val="24"/>
        </w:rPr>
        <w:t xml:space="preserve">individuellt </w:t>
      </w:r>
      <w:r>
        <w:rPr>
          <w:rFonts w:ascii="Book Antiqua" w:hAnsi="Book Antiqua"/>
          <w:sz w:val="24"/>
          <w:szCs w:val="24"/>
        </w:rPr>
        <w:t>stöd och handledning</w:t>
      </w:r>
      <w:r w:rsidR="0006463F">
        <w:rPr>
          <w:rFonts w:ascii="Book Antiqua" w:hAnsi="Book Antiqua"/>
          <w:sz w:val="24"/>
          <w:szCs w:val="24"/>
        </w:rPr>
        <w:t xml:space="preserve"> till </w:t>
      </w:r>
      <w:r w:rsidR="00CC2DCE">
        <w:rPr>
          <w:rFonts w:ascii="Book Antiqua" w:hAnsi="Book Antiqua"/>
          <w:sz w:val="24"/>
          <w:szCs w:val="24"/>
        </w:rPr>
        <w:t xml:space="preserve">både arbetssökande och </w:t>
      </w:r>
      <w:r w:rsidR="0006463F">
        <w:rPr>
          <w:rFonts w:ascii="Book Antiqua" w:hAnsi="Book Antiqua"/>
          <w:sz w:val="24"/>
          <w:szCs w:val="24"/>
        </w:rPr>
        <w:t>arbetsgivare</w:t>
      </w:r>
      <w:r>
        <w:rPr>
          <w:rFonts w:ascii="Book Antiqua" w:hAnsi="Book Antiqua"/>
          <w:sz w:val="24"/>
          <w:szCs w:val="24"/>
        </w:rPr>
        <w:t xml:space="preserve"> viktig</w:t>
      </w:r>
      <w:r w:rsidR="0006463F">
        <w:rPr>
          <w:rFonts w:ascii="Book Antiqua" w:hAnsi="Book Antiqua"/>
          <w:sz w:val="24"/>
          <w:szCs w:val="24"/>
        </w:rPr>
        <w:t>a</w:t>
      </w:r>
      <w:r>
        <w:rPr>
          <w:rFonts w:ascii="Book Antiqua" w:hAnsi="Book Antiqua"/>
          <w:sz w:val="24"/>
          <w:szCs w:val="24"/>
        </w:rPr>
        <w:t xml:space="preserve"> del</w:t>
      </w:r>
      <w:r w:rsidR="0006463F">
        <w:rPr>
          <w:rFonts w:ascii="Book Antiqua" w:hAnsi="Book Antiqua"/>
          <w:sz w:val="24"/>
          <w:szCs w:val="24"/>
        </w:rPr>
        <w:t xml:space="preserve">ar. </w:t>
      </w:r>
      <w:r w:rsidR="002221D5" w:rsidRPr="00567B75">
        <w:rPr>
          <w:rFonts w:ascii="Book Antiqua" w:hAnsi="Book Antiqua"/>
          <w:sz w:val="24"/>
          <w:szCs w:val="24"/>
        </w:rPr>
        <w:t xml:space="preserve">Trots </w:t>
      </w:r>
      <w:r w:rsidR="0080768A">
        <w:rPr>
          <w:rFonts w:ascii="Book Antiqua" w:hAnsi="Book Antiqua"/>
          <w:sz w:val="24"/>
          <w:szCs w:val="24"/>
        </w:rPr>
        <w:t xml:space="preserve">det </w:t>
      </w:r>
      <w:r w:rsidR="0015633D">
        <w:rPr>
          <w:rFonts w:ascii="Book Antiqua" w:hAnsi="Book Antiqua"/>
          <w:sz w:val="24"/>
          <w:szCs w:val="24"/>
        </w:rPr>
        <w:t>är det endast SIUS</w:t>
      </w:r>
      <w:r w:rsidR="00F97DC6">
        <w:rPr>
          <w:rFonts w:ascii="Book Antiqua" w:hAnsi="Book Antiqua"/>
          <w:sz w:val="24"/>
          <w:szCs w:val="24"/>
        </w:rPr>
        <w:t xml:space="preserve">-insatsen som ger ett liknande </w:t>
      </w:r>
      <w:r w:rsidR="00DA4F10">
        <w:rPr>
          <w:rFonts w:ascii="Book Antiqua" w:hAnsi="Book Antiqua"/>
          <w:sz w:val="24"/>
          <w:szCs w:val="24"/>
        </w:rPr>
        <w:t xml:space="preserve">sådant </w:t>
      </w:r>
      <w:r w:rsidR="00F97DC6">
        <w:rPr>
          <w:rFonts w:ascii="Book Antiqua" w:hAnsi="Book Antiqua"/>
          <w:sz w:val="24"/>
          <w:szCs w:val="24"/>
        </w:rPr>
        <w:t xml:space="preserve">stöd, men </w:t>
      </w:r>
      <w:r w:rsidR="00DA4F10">
        <w:rPr>
          <w:rFonts w:ascii="Book Antiqua" w:hAnsi="Book Antiqua"/>
          <w:sz w:val="24"/>
          <w:szCs w:val="24"/>
        </w:rPr>
        <w:t>t</w:t>
      </w:r>
      <w:r w:rsidR="003E2277">
        <w:rPr>
          <w:rFonts w:ascii="Book Antiqua" w:hAnsi="Book Antiqua"/>
          <w:sz w:val="24"/>
          <w:szCs w:val="24"/>
        </w:rPr>
        <w:t xml:space="preserve">yvärr </w:t>
      </w:r>
      <w:r w:rsidR="00975C84">
        <w:rPr>
          <w:rFonts w:ascii="Book Antiqua" w:hAnsi="Book Antiqua"/>
          <w:sz w:val="24"/>
          <w:szCs w:val="24"/>
        </w:rPr>
        <w:t xml:space="preserve">är </w:t>
      </w:r>
      <w:r w:rsidR="00F97DC6">
        <w:rPr>
          <w:rFonts w:ascii="Book Antiqua" w:hAnsi="Book Antiqua"/>
          <w:sz w:val="24"/>
          <w:szCs w:val="24"/>
        </w:rPr>
        <w:t xml:space="preserve">inte heller </w:t>
      </w:r>
      <w:r w:rsidR="00975C84">
        <w:rPr>
          <w:rFonts w:ascii="Book Antiqua" w:hAnsi="Book Antiqua"/>
          <w:sz w:val="24"/>
          <w:szCs w:val="24"/>
        </w:rPr>
        <w:t>SIUS-insatsen tillräcklig</w:t>
      </w:r>
      <w:r w:rsidR="00BB11F0">
        <w:rPr>
          <w:rFonts w:ascii="Book Antiqua" w:hAnsi="Book Antiqua"/>
          <w:sz w:val="24"/>
          <w:szCs w:val="24"/>
        </w:rPr>
        <w:t xml:space="preserve">, bland annat på grund av att </w:t>
      </w:r>
      <w:r w:rsidR="00975C84">
        <w:rPr>
          <w:rFonts w:ascii="Book Antiqua" w:hAnsi="Book Antiqua"/>
          <w:sz w:val="24"/>
          <w:szCs w:val="24"/>
        </w:rPr>
        <w:t>den</w:t>
      </w:r>
      <w:r w:rsidR="00BB11F0">
        <w:rPr>
          <w:rFonts w:ascii="Book Antiqua" w:hAnsi="Book Antiqua"/>
          <w:sz w:val="24"/>
          <w:szCs w:val="24"/>
        </w:rPr>
        <w:t xml:space="preserve"> är tidsbegränsad.</w:t>
      </w:r>
      <w:r w:rsidR="002221D5" w:rsidRPr="00567B75">
        <w:rPr>
          <w:rFonts w:ascii="Book Antiqua" w:hAnsi="Book Antiqua"/>
          <w:sz w:val="24"/>
          <w:szCs w:val="24"/>
        </w:rPr>
        <w:t xml:space="preserve"> </w:t>
      </w:r>
      <w:r w:rsidR="00514A5B">
        <w:rPr>
          <w:rFonts w:ascii="Book Antiqua" w:hAnsi="Book Antiqua"/>
          <w:sz w:val="24"/>
          <w:szCs w:val="24"/>
        </w:rPr>
        <w:t xml:space="preserve">Eftersom en </w:t>
      </w:r>
      <w:r w:rsidR="00223FD6">
        <w:rPr>
          <w:rFonts w:ascii="Book Antiqua" w:hAnsi="Book Antiqua"/>
          <w:sz w:val="24"/>
          <w:szCs w:val="24"/>
        </w:rPr>
        <w:t>SIUS</w:t>
      </w:r>
      <w:r w:rsidR="00514A5B">
        <w:rPr>
          <w:rFonts w:ascii="Book Antiqua" w:hAnsi="Book Antiqua"/>
          <w:sz w:val="24"/>
          <w:szCs w:val="24"/>
        </w:rPr>
        <w:t>-konsulent</w:t>
      </w:r>
      <w:r w:rsidR="00223FD6">
        <w:rPr>
          <w:rFonts w:ascii="Book Antiqua" w:hAnsi="Book Antiqua"/>
          <w:sz w:val="24"/>
          <w:szCs w:val="24"/>
        </w:rPr>
        <w:t xml:space="preserve"> </w:t>
      </w:r>
      <w:r w:rsidR="00EC7180">
        <w:rPr>
          <w:rFonts w:ascii="Book Antiqua" w:hAnsi="Book Antiqua"/>
          <w:sz w:val="24"/>
          <w:szCs w:val="24"/>
        </w:rPr>
        <w:t xml:space="preserve">dessutom </w:t>
      </w:r>
      <w:r w:rsidR="00223FD6">
        <w:rPr>
          <w:rFonts w:ascii="Book Antiqua" w:hAnsi="Book Antiqua"/>
          <w:sz w:val="24"/>
          <w:szCs w:val="24"/>
        </w:rPr>
        <w:t>numera ska hjälpa fler arbetssökande,</w:t>
      </w:r>
      <w:r w:rsidR="007314CA">
        <w:rPr>
          <w:rFonts w:ascii="Book Antiqua" w:hAnsi="Book Antiqua"/>
          <w:sz w:val="24"/>
          <w:szCs w:val="24"/>
        </w:rPr>
        <w:t xml:space="preserve"> </w:t>
      </w:r>
      <w:r w:rsidR="004E7AAC">
        <w:rPr>
          <w:rFonts w:ascii="Book Antiqua" w:hAnsi="Book Antiqua"/>
          <w:sz w:val="24"/>
          <w:szCs w:val="24"/>
        </w:rPr>
        <w:t xml:space="preserve">är vi </w:t>
      </w:r>
      <w:r w:rsidR="007314CA">
        <w:rPr>
          <w:rFonts w:ascii="Book Antiqua" w:hAnsi="Book Antiqua"/>
          <w:sz w:val="24"/>
          <w:szCs w:val="24"/>
        </w:rPr>
        <w:t>oroa</w:t>
      </w:r>
      <w:r w:rsidR="004E7AAC">
        <w:rPr>
          <w:rFonts w:ascii="Book Antiqua" w:hAnsi="Book Antiqua"/>
          <w:sz w:val="24"/>
          <w:szCs w:val="24"/>
        </w:rPr>
        <w:t>de</w:t>
      </w:r>
      <w:r w:rsidR="007314CA">
        <w:rPr>
          <w:rFonts w:ascii="Book Antiqua" w:hAnsi="Book Antiqua"/>
          <w:sz w:val="24"/>
          <w:szCs w:val="24"/>
        </w:rPr>
        <w:t xml:space="preserve"> över att stödet kan komma att urholkas.</w:t>
      </w:r>
    </w:p>
    <w:p w14:paraId="07C9B9C8" w14:textId="23F77B61" w:rsidR="00394883" w:rsidRDefault="00FD01DD" w:rsidP="002221D5">
      <w:pPr>
        <w:rPr>
          <w:rFonts w:ascii="Book Antiqua" w:hAnsi="Book Antiqua"/>
          <w:sz w:val="24"/>
          <w:szCs w:val="24"/>
        </w:rPr>
      </w:pPr>
      <w:r>
        <w:rPr>
          <w:rFonts w:ascii="Book Antiqua" w:hAnsi="Book Antiqua"/>
          <w:sz w:val="24"/>
          <w:szCs w:val="24"/>
        </w:rPr>
        <w:t>Ett annat problem</w:t>
      </w:r>
      <w:r w:rsidR="0050120A" w:rsidRPr="00156F2B">
        <w:rPr>
          <w:rFonts w:ascii="Book Antiqua" w:hAnsi="Book Antiqua"/>
          <w:sz w:val="24"/>
          <w:szCs w:val="24"/>
        </w:rPr>
        <w:t xml:space="preserve"> </w:t>
      </w:r>
      <w:r>
        <w:rPr>
          <w:rFonts w:ascii="Book Antiqua" w:hAnsi="Book Antiqua"/>
          <w:sz w:val="24"/>
          <w:szCs w:val="24"/>
        </w:rPr>
        <w:t xml:space="preserve">är svårigheter </w:t>
      </w:r>
      <w:r w:rsidR="00714211">
        <w:rPr>
          <w:rFonts w:ascii="Book Antiqua" w:hAnsi="Book Antiqua"/>
          <w:sz w:val="24"/>
          <w:szCs w:val="24"/>
        </w:rPr>
        <w:t xml:space="preserve">för potentiella arbetsgivare </w:t>
      </w:r>
      <w:r w:rsidR="00C47BA3">
        <w:rPr>
          <w:rFonts w:ascii="Book Antiqua" w:hAnsi="Book Antiqua"/>
          <w:sz w:val="24"/>
          <w:szCs w:val="24"/>
        </w:rPr>
        <w:t>att komma i kontakt med Arbetsförmedlingen</w:t>
      </w:r>
      <w:r w:rsidR="0050120A">
        <w:rPr>
          <w:rFonts w:ascii="Book Antiqua" w:hAnsi="Book Antiqua"/>
          <w:sz w:val="24"/>
          <w:szCs w:val="24"/>
        </w:rPr>
        <w:t xml:space="preserve">. </w:t>
      </w:r>
      <w:r w:rsidR="000D3A77">
        <w:rPr>
          <w:rFonts w:ascii="Book Antiqua" w:hAnsi="Book Antiqua"/>
          <w:sz w:val="24"/>
          <w:szCs w:val="24"/>
        </w:rPr>
        <w:t xml:space="preserve">Det borde naturligtvis vara tvärtom. </w:t>
      </w:r>
      <w:r w:rsidR="002259E1">
        <w:rPr>
          <w:rFonts w:ascii="Book Antiqua" w:hAnsi="Book Antiqua"/>
          <w:sz w:val="24"/>
          <w:szCs w:val="24"/>
        </w:rPr>
        <w:t xml:space="preserve">Arbetsgivare behöver också bättre informeras om </w:t>
      </w:r>
      <w:r w:rsidR="00500FBA">
        <w:rPr>
          <w:rFonts w:ascii="Book Antiqua" w:hAnsi="Book Antiqua"/>
          <w:sz w:val="24"/>
          <w:szCs w:val="24"/>
        </w:rPr>
        <w:t>möjligheten att</w:t>
      </w:r>
      <w:r w:rsidR="002259E1" w:rsidRPr="002259E1">
        <w:rPr>
          <w:rFonts w:ascii="Book Antiqua" w:hAnsi="Book Antiqua"/>
          <w:sz w:val="24"/>
          <w:szCs w:val="24"/>
        </w:rPr>
        <w:t xml:space="preserve"> få bidrag till arbetshjälpmedel och eventuella anpassningskostnader. </w:t>
      </w:r>
    </w:p>
    <w:p w14:paraId="6E9EA539" w14:textId="0B33AA6D" w:rsidR="009D1920" w:rsidRDefault="00C220EA" w:rsidP="003B6EFE">
      <w:pPr>
        <w:rPr>
          <w:rFonts w:ascii="Book Antiqua" w:hAnsi="Book Antiqua"/>
          <w:sz w:val="24"/>
          <w:szCs w:val="24"/>
        </w:rPr>
      </w:pPr>
      <w:r>
        <w:rPr>
          <w:rFonts w:ascii="Book Antiqua" w:hAnsi="Book Antiqua"/>
          <w:sz w:val="24"/>
          <w:szCs w:val="24"/>
        </w:rPr>
        <w:t>A</w:t>
      </w:r>
      <w:r w:rsidR="00394883" w:rsidRPr="00394883">
        <w:rPr>
          <w:rFonts w:ascii="Book Antiqua" w:hAnsi="Book Antiqua"/>
          <w:sz w:val="24"/>
          <w:szCs w:val="24"/>
        </w:rPr>
        <w:t>rbetsförmedlingens uppdrag att verka för en anställning utan stöd</w:t>
      </w:r>
      <w:r>
        <w:rPr>
          <w:rFonts w:ascii="Book Antiqua" w:hAnsi="Book Antiqua"/>
          <w:sz w:val="24"/>
          <w:szCs w:val="24"/>
        </w:rPr>
        <w:t xml:space="preserve">, innebär </w:t>
      </w:r>
      <w:r w:rsidR="007833C2">
        <w:rPr>
          <w:rFonts w:ascii="Book Antiqua" w:hAnsi="Book Antiqua"/>
          <w:sz w:val="24"/>
          <w:szCs w:val="24"/>
        </w:rPr>
        <w:t xml:space="preserve">att </w:t>
      </w:r>
      <w:r w:rsidR="007833C2" w:rsidRPr="00C223E3">
        <w:rPr>
          <w:rFonts w:ascii="Book Antiqua" w:hAnsi="Book Antiqua"/>
          <w:sz w:val="24"/>
          <w:szCs w:val="24"/>
        </w:rPr>
        <w:t xml:space="preserve">myndigheten </w:t>
      </w:r>
      <w:r w:rsidR="005C4D34" w:rsidRPr="00C223E3">
        <w:rPr>
          <w:rFonts w:ascii="Book Antiqua" w:hAnsi="Book Antiqua"/>
          <w:sz w:val="24"/>
          <w:szCs w:val="24"/>
        </w:rPr>
        <w:t xml:space="preserve">– redan </w:t>
      </w:r>
      <w:r w:rsidR="007833C2" w:rsidRPr="00C223E3">
        <w:rPr>
          <w:rFonts w:ascii="Book Antiqua" w:hAnsi="Book Antiqua"/>
          <w:sz w:val="24"/>
          <w:szCs w:val="24"/>
        </w:rPr>
        <w:t xml:space="preserve">i ett tidigt skede i anställningen </w:t>
      </w:r>
      <w:r w:rsidR="005C4D34" w:rsidRPr="00C223E3">
        <w:rPr>
          <w:rFonts w:ascii="Book Antiqua" w:hAnsi="Book Antiqua"/>
          <w:sz w:val="24"/>
          <w:szCs w:val="24"/>
        </w:rPr>
        <w:t xml:space="preserve">- </w:t>
      </w:r>
      <w:r w:rsidR="007833C2" w:rsidRPr="00C223E3">
        <w:rPr>
          <w:rFonts w:ascii="Book Antiqua" w:hAnsi="Book Antiqua"/>
          <w:sz w:val="24"/>
          <w:szCs w:val="24"/>
        </w:rPr>
        <w:t xml:space="preserve">försöker förhandla ned lönebidragets storlek även </w:t>
      </w:r>
      <w:r w:rsidR="00E50E79" w:rsidRPr="00C223E3">
        <w:rPr>
          <w:rFonts w:ascii="Book Antiqua" w:hAnsi="Book Antiqua"/>
          <w:sz w:val="24"/>
          <w:szCs w:val="24"/>
        </w:rPr>
        <w:t xml:space="preserve">när </w:t>
      </w:r>
      <w:r w:rsidR="00553EB7" w:rsidRPr="00C223E3">
        <w:rPr>
          <w:rFonts w:ascii="Book Antiqua" w:hAnsi="Book Antiqua"/>
          <w:sz w:val="24"/>
          <w:szCs w:val="24"/>
        </w:rPr>
        <w:t>stöd</w:t>
      </w:r>
      <w:r w:rsidR="00E50E79" w:rsidRPr="00C223E3">
        <w:rPr>
          <w:rFonts w:ascii="Book Antiqua" w:hAnsi="Book Antiqua"/>
          <w:sz w:val="24"/>
          <w:szCs w:val="24"/>
        </w:rPr>
        <w:t>behoven kvarstår</w:t>
      </w:r>
      <w:r w:rsidR="00394883" w:rsidRPr="00C223E3">
        <w:rPr>
          <w:rFonts w:ascii="Book Antiqua" w:hAnsi="Book Antiqua"/>
          <w:sz w:val="24"/>
          <w:szCs w:val="24"/>
        </w:rPr>
        <w:t xml:space="preserve">. </w:t>
      </w:r>
      <w:r w:rsidR="00E50E79" w:rsidRPr="00C223E3">
        <w:rPr>
          <w:rFonts w:ascii="Book Antiqua" w:hAnsi="Book Antiqua"/>
          <w:sz w:val="24"/>
          <w:szCs w:val="24"/>
        </w:rPr>
        <w:t>Arbetsgivare upplever en</w:t>
      </w:r>
      <w:r w:rsidR="00394883" w:rsidRPr="00C223E3">
        <w:rPr>
          <w:rFonts w:ascii="Book Antiqua" w:hAnsi="Book Antiqua"/>
          <w:sz w:val="24"/>
          <w:szCs w:val="24"/>
        </w:rPr>
        <w:t xml:space="preserve"> ständig press </w:t>
      </w:r>
      <w:r w:rsidR="00A365EF" w:rsidRPr="00C223E3">
        <w:rPr>
          <w:rFonts w:ascii="Book Antiqua" w:hAnsi="Book Antiqua"/>
          <w:sz w:val="24"/>
          <w:szCs w:val="24"/>
        </w:rPr>
        <w:t>att</w:t>
      </w:r>
      <w:r w:rsidR="00394883" w:rsidRPr="00C223E3">
        <w:rPr>
          <w:rFonts w:ascii="Book Antiqua" w:hAnsi="Book Antiqua"/>
          <w:sz w:val="24"/>
          <w:szCs w:val="24"/>
        </w:rPr>
        <w:t xml:space="preserve"> sänk</w:t>
      </w:r>
      <w:r w:rsidR="00A365EF" w:rsidRPr="00C223E3">
        <w:rPr>
          <w:rFonts w:ascii="Book Antiqua" w:hAnsi="Book Antiqua"/>
          <w:sz w:val="24"/>
          <w:szCs w:val="24"/>
        </w:rPr>
        <w:t>a</w:t>
      </w:r>
      <w:r w:rsidR="00394883" w:rsidRPr="00C223E3">
        <w:rPr>
          <w:rFonts w:ascii="Book Antiqua" w:hAnsi="Book Antiqua"/>
          <w:sz w:val="24"/>
          <w:szCs w:val="24"/>
        </w:rPr>
        <w:t xml:space="preserve"> lönebidragen</w:t>
      </w:r>
      <w:r w:rsidR="00A34268" w:rsidRPr="00C223E3">
        <w:rPr>
          <w:rFonts w:ascii="Book Antiqua" w:hAnsi="Book Antiqua"/>
          <w:sz w:val="24"/>
          <w:szCs w:val="24"/>
        </w:rPr>
        <w:t>, vilken i praktiken innebär</w:t>
      </w:r>
      <w:r w:rsidR="005202E5" w:rsidRPr="00C223E3">
        <w:rPr>
          <w:rFonts w:ascii="Book Antiqua" w:hAnsi="Book Antiqua"/>
          <w:sz w:val="24"/>
          <w:szCs w:val="24"/>
        </w:rPr>
        <w:t xml:space="preserve"> att </w:t>
      </w:r>
      <w:r w:rsidR="00394883" w:rsidRPr="00C223E3">
        <w:rPr>
          <w:rFonts w:ascii="Book Antiqua" w:hAnsi="Book Antiqua"/>
          <w:sz w:val="24"/>
          <w:szCs w:val="24"/>
        </w:rPr>
        <w:t>många person</w:t>
      </w:r>
      <w:r w:rsidR="005202E5" w:rsidRPr="00C223E3">
        <w:rPr>
          <w:rFonts w:ascii="Book Antiqua" w:hAnsi="Book Antiqua"/>
          <w:sz w:val="24"/>
          <w:szCs w:val="24"/>
        </w:rPr>
        <w:t>er med livslånga funktionsnedsättningar</w:t>
      </w:r>
      <w:r w:rsidR="00394883" w:rsidRPr="00C223E3">
        <w:rPr>
          <w:rFonts w:ascii="Book Antiqua" w:hAnsi="Book Antiqua"/>
          <w:sz w:val="24"/>
          <w:szCs w:val="24"/>
        </w:rPr>
        <w:t xml:space="preserve"> </w:t>
      </w:r>
      <w:r w:rsidR="00200F53" w:rsidRPr="00C223E3">
        <w:rPr>
          <w:rFonts w:ascii="Book Antiqua" w:hAnsi="Book Antiqua"/>
          <w:sz w:val="24"/>
          <w:szCs w:val="24"/>
        </w:rPr>
        <w:t xml:space="preserve">förväntas fördubbla sin arbetsförmåga </w:t>
      </w:r>
      <w:r w:rsidR="00394883" w:rsidRPr="00C223E3">
        <w:rPr>
          <w:rFonts w:ascii="Book Antiqua" w:hAnsi="Book Antiqua"/>
          <w:sz w:val="24"/>
          <w:szCs w:val="24"/>
        </w:rPr>
        <w:t xml:space="preserve">från ett år till ett annat. </w:t>
      </w:r>
      <w:r w:rsidR="00200F53" w:rsidRPr="00C223E3">
        <w:rPr>
          <w:rFonts w:ascii="Book Antiqua" w:hAnsi="Book Antiqua"/>
          <w:sz w:val="24"/>
          <w:szCs w:val="24"/>
        </w:rPr>
        <w:t xml:space="preserve">Det </w:t>
      </w:r>
      <w:r w:rsidR="00C223E3">
        <w:rPr>
          <w:rFonts w:ascii="Book Antiqua" w:hAnsi="Book Antiqua"/>
          <w:sz w:val="24"/>
          <w:szCs w:val="24"/>
        </w:rPr>
        <w:t>här</w:t>
      </w:r>
      <w:r w:rsidR="001C6F0A" w:rsidRPr="00C223E3">
        <w:rPr>
          <w:rFonts w:ascii="Book Antiqua" w:hAnsi="Book Antiqua"/>
          <w:sz w:val="24"/>
          <w:szCs w:val="24"/>
        </w:rPr>
        <w:t xml:space="preserve"> äventyrar anställningen för </w:t>
      </w:r>
      <w:r w:rsidR="00526B42" w:rsidRPr="00C223E3">
        <w:rPr>
          <w:rFonts w:ascii="Book Antiqua" w:hAnsi="Book Antiqua"/>
          <w:sz w:val="24"/>
          <w:szCs w:val="24"/>
        </w:rPr>
        <w:t xml:space="preserve">dessa </w:t>
      </w:r>
      <w:r w:rsidR="001C6F0A" w:rsidRPr="00C223E3">
        <w:rPr>
          <w:rFonts w:ascii="Book Antiqua" w:hAnsi="Book Antiqua"/>
          <w:sz w:val="24"/>
          <w:szCs w:val="24"/>
        </w:rPr>
        <w:t>persone</w:t>
      </w:r>
      <w:r w:rsidR="00526B42" w:rsidRPr="00C223E3">
        <w:rPr>
          <w:rFonts w:ascii="Book Antiqua" w:hAnsi="Book Antiqua"/>
          <w:sz w:val="24"/>
          <w:szCs w:val="24"/>
        </w:rPr>
        <w:t>r.</w:t>
      </w:r>
      <w:r w:rsidR="003B6EFE">
        <w:rPr>
          <w:rFonts w:ascii="Book Antiqua" w:hAnsi="Book Antiqua"/>
          <w:sz w:val="24"/>
          <w:szCs w:val="24"/>
        </w:rPr>
        <w:t xml:space="preserve"> Även </w:t>
      </w:r>
      <w:r w:rsidR="003B6EFE" w:rsidRPr="003B6EFE">
        <w:rPr>
          <w:rFonts w:ascii="Book Antiqua" w:hAnsi="Book Antiqua"/>
          <w:sz w:val="24"/>
          <w:szCs w:val="24"/>
        </w:rPr>
        <w:t xml:space="preserve">lönebidragstaket </w:t>
      </w:r>
      <w:r w:rsidR="003B6EFE">
        <w:rPr>
          <w:rFonts w:ascii="Book Antiqua" w:hAnsi="Book Antiqua"/>
          <w:sz w:val="24"/>
          <w:szCs w:val="24"/>
        </w:rPr>
        <w:t>behöver höjas</w:t>
      </w:r>
      <w:r w:rsidR="003B6EFE" w:rsidRPr="003B6EFE">
        <w:rPr>
          <w:rFonts w:ascii="Book Antiqua" w:hAnsi="Book Antiqua"/>
          <w:sz w:val="24"/>
          <w:szCs w:val="24"/>
        </w:rPr>
        <w:t>. Flera utredningar har visat att</w:t>
      </w:r>
      <w:r w:rsidR="003B6EFE">
        <w:rPr>
          <w:rFonts w:ascii="Book Antiqua" w:hAnsi="Book Antiqua"/>
          <w:sz w:val="24"/>
          <w:szCs w:val="24"/>
        </w:rPr>
        <w:t xml:space="preserve"> </w:t>
      </w:r>
      <w:r w:rsidR="003B6EFE" w:rsidRPr="003B6EFE">
        <w:rPr>
          <w:rFonts w:ascii="Book Antiqua" w:hAnsi="Book Antiqua"/>
          <w:sz w:val="24"/>
          <w:szCs w:val="24"/>
        </w:rPr>
        <w:t>personer anställda med lönebidrag ofta halkar efter i löne- och</w:t>
      </w:r>
      <w:r w:rsidR="003B6EFE">
        <w:rPr>
          <w:rFonts w:ascii="Book Antiqua" w:hAnsi="Book Antiqua"/>
          <w:sz w:val="24"/>
          <w:szCs w:val="24"/>
        </w:rPr>
        <w:t xml:space="preserve"> </w:t>
      </w:r>
      <w:r w:rsidR="003B6EFE" w:rsidRPr="003B6EFE">
        <w:rPr>
          <w:rFonts w:ascii="Book Antiqua" w:hAnsi="Book Antiqua"/>
          <w:sz w:val="24"/>
          <w:szCs w:val="24"/>
        </w:rPr>
        <w:t>kompetensutveckling jämfört med sina arbetskollegor.</w:t>
      </w:r>
      <w:r w:rsidR="003B6EFE" w:rsidRPr="003B6EFE">
        <w:rPr>
          <w:rFonts w:ascii="Book Antiqua" w:hAnsi="Book Antiqua"/>
          <w:sz w:val="24"/>
          <w:szCs w:val="24"/>
        </w:rPr>
        <w:cr/>
      </w:r>
    </w:p>
    <w:p w14:paraId="52E7B43B" w14:textId="7213B5B0" w:rsidR="00E8058A" w:rsidRPr="004D33B5" w:rsidRDefault="00E8058A" w:rsidP="003B6EFE">
      <w:pPr>
        <w:rPr>
          <w:rFonts w:ascii="Book Antiqua" w:hAnsi="Book Antiqua"/>
          <w:b/>
          <w:bCs/>
          <w:sz w:val="24"/>
          <w:szCs w:val="24"/>
        </w:rPr>
      </w:pPr>
      <w:r w:rsidRPr="00CA3590">
        <w:rPr>
          <w:rFonts w:ascii="Arial" w:hAnsi="Arial" w:cs="Arial"/>
          <w:sz w:val="32"/>
          <w:szCs w:val="32"/>
        </w:rPr>
        <w:lastRenderedPageBreak/>
        <w:t>Säkerställ de upphandlade stöden till personer med funktionsnedsättning</w:t>
      </w:r>
      <w:r>
        <w:rPr>
          <w:rFonts w:ascii="Book Antiqua" w:hAnsi="Book Antiqua"/>
          <w:sz w:val="24"/>
          <w:szCs w:val="24"/>
        </w:rPr>
        <w:br/>
      </w:r>
      <w:r w:rsidR="00754023" w:rsidRPr="004D33B5">
        <w:rPr>
          <w:rFonts w:ascii="Book Antiqua" w:hAnsi="Book Antiqua"/>
          <w:b/>
          <w:bCs/>
          <w:sz w:val="24"/>
          <w:szCs w:val="24"/>
        </w:rPr>
        <w:t>Vi vill att regeringen</w:t>
      </w:r>
      <w:r w:rsidR="00617958" w:rsidRPr="004D33B5">
        <w:rPr>
          <w:rFonts w:ascii="Book Antiqua" w:hAnsi="Book Antiqua"/>
          <w:b/>
          <w:bCs/>
          <w:sz w:val="24"/>
          <w:szCs w:val="24"/>
        </w:rPr>
        <w:t xml:space="preserve"> säkerställer att a</w:t>
      </w:r>
      <w:r w:rsidRPr="004D33B5">
        <w:rPr>
          <w:rFonts w:ascii="Book Antiqua" w:hAnsi="Book Antiqua"/>
          <w:b/>
          <w:bCs/>
          <w:sz w:val="24"/>
          <w:szCs w:val="24"/>
        </w:rPr>
        <w:t>rbetslivstjänster som A</w:t>
      </w:r>
      <w:r w:rsidR="004A6EF8" w:rsidRPr="004D33B5">
        <w:rPr>
          <w:rFonts w:ascii="Book Antiqua" w:hAnsi="Book Antiqua"/>
          <w:b/>
          <w:bCs/>
          <w:sz w:val="24"/>
          <w:szCs w:val="24"/>
        </w:rPr>
        <w:t>rbetsförmedlingen</w:t>
      </w:r>
      <w:r w:rsidRPr="004D33B5">
        <w:rPr>
          <w:rFonts w:ascii="Book Antiqua" w:hAnsi="Book Antiqua"/>
          <w:b/>
          <w:bCs/>
          <w:sz w:val="24"/>
          <w:szCs w:val="24"/>
        </w:rPr>
        <w:t xml:space="preserve"> upphandlar från externa aktörer kvalitetssäkras. </w:t>
      </w:r>
      <w:r w:rsidR="00050EB2" w:rsidRPr="004D33B5">
        <w:rPr>
          <w:rFonts w:ascii="Book Antiqua" w:hAnsi="Book Antiqua"/>
          <w:b/>
          <w:bCs/>
          <w:sz w:val="24"/>
          <w:szCs w:val="24"/>
        </w:rPr>
        <w:t xml:space="preserve">Vi vill </w:t>
      </w:r>
      <w:r w:rsidR="00A465A8" w:rsidRPr="004D33B5">
        <w:rPr>
          <w:rFonts w:ascii="Book Antiqua" w:hAnsi="Book Antiqua"/>
          <w:b/>
          <w:bCs/>
          <w:sz w:val="24"/>
          <w:szCs w:val="24"/>
        </w:rPr>
        <w:t>att regeringen uppdrar åt Arbetsförmedlingen att sats</w:t>
      </w:r>
      <w:r w:rsidR="004D33B5">
        <w:rPr>
          <w:rFonts w:ascii="Book Antiqua" w:hAnsi="Book Antiqua"/>
          <w:b/>
          <w:bCs/>
          <w:sz w:val="24"/>
          <w:szCs w:val="24"/>
        </w:rPr>
        <w:t>a</w:t>
      </w:r>
      <w:r w:rsidR="00A465A8" w:rsidRPr="004D33B5">
        <w:rPr>
          <w:rFonts w:ascii="Book Antiqua" w:hAnsi="Book Antiqua"/>
          <w:b/>
          <w:bCs/>
          <w:sz w:val="24"/>
          <w:szCs w:val="24"/>
        </w:rPr>
        <w:t xml:space="preserve"> på tjänster för personer med funktionsnedsättning</w:t>
      </w:r>
      <w:r w:rsidR="009A2335" w:rsidRPr="004D33B5">
        <w:rPr>
          <w:rFonts w:ascii="Book Antiqua" w:hAnsi="Book Antiqua"/>
          <w:b/>
          <w:bCs/>
          <w:sz w:val="24"/>
          <w:szCs w:val="24"/>
        </w:rPr>
        <w:t xml:space="preserve"> där det finns evidens för goda resultat, bland annat tjänster som bygger på metoden Supported Employment</w:t>
      </w:r>
      <w:r w:rsidR="004D33B5" w:rsidRPr="004D33B5">
        <w:rPr>
          <w:rFonts w:ascii="Book Antiqua" w:hAnsi="Book Antiqua"/>
          <w:b/>
          <w:bCs/>
          <w:sz w:val="24"/>
          <w:szCs w:val="24"/>
        </w:rPr>
        <w:t xml:space="preserve"> och insatser där flera aktörer samarbetar för att ge individen ett sammanhållet stöd.</w:t>
      </w:r>
    </w:p>
    <w:p w14:paraId="65EA3A19" w14:textId="203935F2" w:rsidR="00380185" w:rsidRDefault="00B95A31" w:rsidP="00B271F1">
      <w:pPr>
        <w:rPr>
          <w:rFonts w:ascii="Book Antiqua" w:hAnsi="Book Antiqua" w:cs="Arial"/>
          <w:sz w:val="24"/>
          <w:szCs w:val="24"/>
        </w:rPr>
      </w:pPr>
      <w:r w:rsidRPr="00261101">
        <w:rPr>
          <w:rFonts w:ascii="Book Antiqua" w:hAnsi="Book Antiqua"/>
          <w:sz w:val="24"/>
          <w:szCs w:val="24"/>
        </w:rPr>
        <w:t xml:space="preserve">Funktionsrättsrörelsen är djupt oroad över pågående </w:t>
      </w:r>
      <w:r w:rsidR="00261101" w:rsidRPr="00261101">
        <w:rPr>
          <w:rFonts w:ascii="Book Antiqua" w:hAnsi="Book Antiqua"/>
          <w:sz w:val="24"/>
          <w:szCs w:val="24"/>
        </w:rPr>
        <w:t xml:space="preserve">och framtida </w:t>
      </w:r>
      <w:r w:rsidRPr="00261101">
        <w:rPr>
          <w:rFonts w:ascii="Book Antiqua" w:hAnsi="Book Antiqua"/>
          <w:sz w:val="24"/>
          <w:szCs w:val="24"/>
        </w:rPr>
        <w:t>upphandlingar av viktiga arbetsmarknadstjänster</w:t>
      </w:r>
      <w:r w:rsidR="00261101" w:rsidRPr="00261101">
        <w:rPr>
          <w:rFonts w:ascii="Book Antiqua" w:hAnsi="Book Antiqua"/>
          <w:sz w:val="24"/>
          <w:szCs w:val="24"/>
        </w:rPr>
        <w:t xml:space="preserve"> för personer med funktionsnedsättning.</w:t>
      </w:r>
      <w:r w:rsidR="00352EB9">
        <w:rPr>
          <w:rStyle w:val="Fotnotsreferens"/>
          <w:rFonts w:ascii="Book Antiqua" w:hAnsi="Book Antiqua"/>
          <w:sz w:val="24"/>
          <w:szCs w:val="24"/>
        </w:rPr>
        <w:footnoteReference w:id="23"/>
      </w:r>
      <w:r w:rsidRPr="00261101">
        <w:rPr>
          <w:rFonts w:ascii="Book Antiqua" w:hAnsi="Book Antiqua"/>
          <w:sz w:val="24"/>
          <w:szCs w:val="24"/>
        </w:rPr>
        <w:t xml:space="preserve"> </w:t>
      </w:r>
      <w:r w:rsidR="00261101" w:rsidRPr="00261101">
        <w:rPr>
          <w:rFonts w:ascii="Book Antiqua" w:hAnsi="Book Antiqua"/>
          <w:sz w:val="24"/>
          <w:szCs w:val="24"/>
        </w:rPr>
        <w:t>Arbetsmarknadstjänster som riktar sig till personer med funktionsnedsättning som står långt från arbetsmarknaden kräver specialistkompetens och tillräckliga resurser. De behöver kunna ge ett intensivt, ihållande och individuellt utformat stöd. För att kunna leverera det här, behöver myndigheten i sina upphandlingar ställa tydliga och höga krav på kvalitet och kompetens. Eftersom dessa tjänster ofta är resurskrävande, är inte lägsta pris som utvärderingsgrund lämpligt</w:t>
      </w:r>
      <w:r w:rsidR="004A6EF8">
        <w:rPr>
          <w:rFonts w:ascii="Book Antiqua" w:hAnsi="Book Antiqua"/>
          <w:sz w:val="24"/>
          <w:szCs w:val="24"/>
        </w:rPr>
        <w:t>.</w:t>
      </w:r>
      <w:r w:rsidR="00261101" w:rsidRPr="00261101">
        <w:rPr>
          <w:rFonts w:ascii="Book Antiqua" w:hAnsi="Book Antiqua"/>
          <w:sz w:val="24"/>
          <w:szCs w:val="24"/>
        </w:rPr>
        <w:t xml:space="preserve"> </w:t>
      </w:r>
      <w:r w:rsidR="004A6EF8">
        <w:rPr>
          <w:rFonts w:ascii="Book Antiqua" w:hAnsi="Book Antiqua"/>
          <w:sz w:val="24"/>
          <w:szCs w:val="24"/>
        </w:rPr>
        <w:t>Det</w:t>
      </w:r>
      <w:r w:rsidR="00261101" w:rsidRPr="00261101">
        <w:rPr>
          <w:rFonts w:ascii="Book Antiqua" w:hAnsi="Book Antiqua"/>
          <w:sz w:val="24"/>
          <w:szCs w:val="24"/>
        </w:rPr>
        <w:t xml:space="preserve"> riskerar att urholka stödens kvalitet och locka till sig mindre kvalificerade aktörer. Trots det </w:t>
      </w:r>
      <w:r w:rsidR="00FA6DCC">
        <w:rPr>
          <w:rFonts w:ascii="Book Antiqua" w:hAnsi="Book Antiqua"/>
          <w:sz w:val="24"/>
          <w:szCs w:val="24"/>
        </w:rPr>
        <w:t>har</w:t>
      </w:r>
      <w:r w:rsidR="00261101" w:rsidRPr="00261101">
        <w:rPr>
          <w:rFonts w:ascii="Book Antiqua" w:hAnsi="Book Antiqua"/>
          <w:sz w:val="24"/>
          <w:szCs w:val="24"/>
        </w:rPr>
        <w:t xml:space="preserve"> låga trösklar</w:t>
      </w:r>
      <w:r w:rsidR="004A6EF8">
        <w:rPr>
          <w:rFonts w:ascii="Book Antiqua" w:hAnsi="Book Antiqua"/>
          <w:sz w:val="24"/>
          <w:szCs w:val="24"/>
        </w:rPr>
        <w:t>, lottning</w:t>
      </w:r>
      <w:r w:rsidR="00261101" w:rsidRPr="00261101">
        <w:rPr>
          <w:rFonts w:ascii="Book Antiqua" w:hAnsi="Book Antiqua"/>
          <w:sz w:val="24"/>
          <w:szCs w:val="24"/>
        </w:rPr>
        <w:t xml:space="preserve"> och lägsta-pris-utvärdering tillåtits förekomma. </w:t>
      </w:r>
      <w:r w:rsidR="00376CD5" w:rsidRPr="00376CD5">
        <w:rPr>
          <w:rFonts w:ascii="Book Antiqua" w:hAnsi="Book Antiqua"/>
          <w:sz w:val="24"/>
          <w:szCs w:val="24"/>
        </w:rPr>
        <w:t>Vi befarar att det kommer att leda till försämrad kvalitet i stödet till vår målgrupp</w:t>
      </w:r>
      <w:r w:rsidR="00BE7D9F">
        <w:rPr>
          <w:rFonts w:ascii="Book Antiqua" w:hAnsi="Book Antiqua"/>
          <w:sz w:val="24"/>
          <w:szCs w:val="24"/>
        </w:rPr>
        <w:t>. P</w:t>
      </w:r>
      <w:r w:rsidR="00376CD5">
        <w:rPr>
          <w:rFonts w:ascii="Book Antiqua" w:hAnsi="Book Antiqua"/>
          <w:sz w:val="24"/>
          <w:szCs w:val="24"/>
        </w:rPr>
        <w:t>å sikt riskerar det också att slå ut kvalitetsleverantörer</w:t>
      </w:r>
      <w:r w:rsidR="00886A57">
        <w:rPr>
          <w:rFonts w:ascii="Book Antiqua" w:hAnsi="Book Antiqua"/>
          <w:sz w:val="24"/>
          <w:szCs w:val="24"/>
        </w:rPr>
        <w:t xml:space="preserve"> som idag utför</w:t>
      </w:r>
      <w:r w:rsidR="00BB5925">
        <w:rPr>
          <w:rFonts w:ascii="Book Antiqua" w:hAnsi="Book Antiqua"/>
          <w:sz w:val="24"/>
          <w:szCs w:val="24"/>
        </w:rPr>
        <w:t xml:space="preserve"> insatser med goda resultat för vår målgrupp</w:t>
      </w:r>
      <w:r w:rsidR="00BE7D9F">
        <w:rPr>
          <w:rFonts w:ascii="Book Antiqua" w:hAnsi="Book Antiqua"/>
          <w:sz w:val="24"/>
          <w:szCs w:val="24"/>
        </w:rPr>
        <w:t>.</w:t>
      </w:r>
      <w:r w:rsidR="00380185">
        <w:rPr>
          <w:rFonts w:ascii="Book Antiqua" w:hAnsi="Book Antiqua"/>
          <w:sz w:val="24"/>
          <w:szCs w:val="24"/>
        </w:rPr>
        <w:t xml:space="preserve"> </w:t>
      </w:r>
      <w:r w:rsidR="00882116" w:rsidRPr="00BB5925">
        <w:rPr>
          <w:rFonts w:ascii="Book Antiqua" w:hAnsi="Book Antiqua" w:cs="Arial"/>
          <w:sz w:val="24"/>
          <w:szCs w:val="24"/>
        </w:rPr>
        <w:t>I en nyligen genomförd upphandling av IPSU (Individuellt pedagogiskt stöd vid utbildning)</w:t>
      </w:r>
      <w:r w:rsidR="00272F87" w:rsidRPr="00BB5925">
        <w:rPr>
          <w:rFonts w:ascii="Book Antiqua" w:hAnsi="Book Antiqua" w:cs="Arial"/>
          <w:sz w:val="24"/>
          <w:szCs w:val="24"/>
        </w:rPr>
        <w:t xml:space="preserve"> har till och med minuspriser tillåtits förekomma</w:t>
      </w:r>
      <w:r w:rsidR="00F24E49" w:rsidRPr="00BB5925">
        <w:rPr>
          <w:rFonts w:ascii="Book Antiqua" w:hAnsi="Book Antiqua" w:cs="Arial"/>
          <w:sz w:val="24"/>
          <w:szCs w:val="24"/>
        </w:rPr>
        <w:t>, dvs den anbudsgivare som betala</w:t>
      </w:r>
      <w:r w:rsidR="005A76C1">
        <w:rPr>
          <w:rFonts w:ascii="Book Antiqua" w:hAnsi="Book Antiqua" w:cs="Arial"/>
          <w:sz w:val="24"/>
          <w:szCs w:val="24"/>
        </w:rPr>
        <w:t>r</w:t>
      </w:r>
      <w:r w:rsidR="00F24E49" w:rsidRPr="00BB5925">
        <w:rPr>
          <w:rFonts w:ascii="Book Antiqua" w:hAnsi="Book Antiqua" w:cs="Arial"/>
          <w:sz w:val="24"/>
          <w:szCs w:val="24"/>
        </w:rPr>
        <w:t xml:space="preserve"> Arbetsförmedlingen mest vinner anbudet. </w:t>
      </w:r>
      <w:r w:rsidR="00B271F1" w:rsidRPr="00BB5925">
        <w:rPr>
          <w:rFonts w:ascii="Book Antiqua" w:hAnsi="Book Antiqua" w:cs="Arial"/>
          <w:sz w:val="24"/>
          <w:szCs w:val="24"/>
        </w:rPr>
        <w:t xml:space="preserve"> </w:t>
      </w:r>
    </w:p>
    <w:p w14:paraId="08124562" w14:textId="622879B7" w:rsidR="00C92A31" w:rsidRDefault="00C43B55" w:rsidP="00B271F1">
      <w:pPr>
        <w:rPr>
          <w:rFonts w:ascii="Book Antiqua" w:hAnsi="Book Antiqua" w:cs="Arial"/>
          <w:sz w:val="24"/>
          <w:szCs w:val="24"/>
        </w:rPr>
      </w:pPr>
      <w:r>
        <w:rPr>
          <w:rFonts w:ascii="Book Antiqua" w:hAnsi="Book Antiqua" w:cs="Arial"/>
          <w:sz w:val="24"/>
          <w:szCs w:val="24"/>
        </w:rPr>
        <w:t>I</w:t>
      </w:r>
      <w:r w:rsidR="00B271F1" w:rsidRPr="00BB5925">
        <w:rPr>
          <w:rFonts w:ascii="Book Antiqua" w:hAnsi="Book Antiqua" w:cs="Arial"/>
          <w:sz w:val="24"/>
          <w:szCs w:val="24"/>
        </w:rPr>
        <w:t xml:space="preserve"> upphandlingen av Steg till arbete har </w:t>
      </w:r>
      <w:r>
        <w:rPr>
          <w:rFonts w:ascii="Book Antiqua" w:hAnsi="Book Antiqua" w:cs="Arial"/>
          <w:sz w:val="24"/>
          <w:szCs w:val="24"/>
        </w:rPr>
        <w:t xml:space="preserve">också </w:t>
      </w:r>
      <w:r w:rsidR="00B271F1" w:rsidRPr="00BB5925">
        <w:rPr>
          <w:rFonts w:ascii="Book Antiqua" w:hAnsi="Book Antiqua" w:cs="Arial"/>
          <w:sz w:val="24"/>
          <w:szCs w:val="24"/>
        </w:rPr>
        <w:t>kvalitetskraven satts lågt.</w:t>
      </w:r>
      <w:r w:rsidR="00BE7496">
        <w:rPr>
          <w:rFonts w:ascii="Book Antiqua" w:hAnsi="Book Antiqua" w:cs="Arial"/>
          <w:sz w:val="24"/>
          <w:szCs w:val="24"/>
        </w:rPr>
        <w:t xml:space="preserve"> </w:t>
      </w:r>
      <w:r w:rsidR="00001577">
        <w:rPr>
          <w:rFonts w:ascii="Book Antiqua" w:hAnsi="Book Antiqua" w:cs="Arial"/>
          <w:sz w:val="24"/>
          <w:szCs w:val="24"/>
        </w:rPr>
        <w:t xml:space="preserve">Eftersom volymerna på den upphandlade tjänsten är stora och </w:t>
      </w:r>
      <w:r w:rsidR="005A76C1">
        <w:rPr>
          <w:rFonts w:ascii="Book Antiqua" w:hAnsi="Book Antiqua" w:cs="Arial"/>
          <w:sz w:val="24"/>
          <w:szCs w:val="24"/>
        </w:rPr>
        <w:t xml:space="preserve">tjänsten </w:t>
      </w:r>
      <w:r w:rsidR="00B31FA3">
        <w:rPr>
          <w:rFonts w:ascii="Book Antiqua" w:hAnsi="Book Antiqua" w:cs="Arial"/>
          <w:sz w:val="24"/>
          <w:szCs w:val="24"/>
        </w:rPr>
        <w:t>ska erbjudas i större regioner till en relativt bred målgrupp</w:t>
      </w:r>
      <w:r w:rsidR="00A51313">
        <w:rPr>
          <w:rFonts w:ascii="Book Antiqua" w:hAnsi="Book Antiqua" w:cs="Arial"/>
          <w:sz w:val="24"/>
          <w:szCs w:val="24"/>
        </w:rPr>
        <w:t>, känner vi oro över hur</w:t>
      </w:r>
      <w:r w:rsidR="00852FAE">
        <w:rPr>
          <w:rFonts w:ascii="Book Antiqua" w:hAnsi="Book Antiqua" w:cs="Arial"/>
          <w:sz w:val="24"/>
          <w:szCs w:val="24"/>
        </w:rPr>
        <w:t xml:space="preserve"> behoven hos personer med komplexa behov ska kunna tillgodoses med ett sådant upplägg</w:t>
      </w:r>
      <w:r w:rsidR="00121F73">
        <w:rPr>
          <w:rFonts w:ascii="Book Antiqua" w:hAnsi="Book Antiqua" w:cs="Arial"/>
          <w:sz w:val="24"/>
          <w:szCs w:val="24"/>
        </w:rPr>
        <w:t>.</w:t>
      </w:r>
      <w:r w:rsidR="006E5189">
        <w:rPr>
          <w:rFonts w:ascii="Book Antiqua" w:hAnsi="Book Antiqua" w:cs="Arial"/>
          <w:sz w:val="24"/>
          <w:szCs w:val="24"/>
        </w:rPr>
        <w:t xml:space="preserve"> </w:t>
      </w:r>
      <w:r w:rsidR="0059342E">
        <w:rPr>
          <w:rFonts w:ascii="Book Antiqua" w:hAnsi="Book Antiqua" w:cs="Arial"/>
          <w:sz w:val="24"/>
          <w:szCs w:val="24"/>
        </w:rPr>
        <w:t xml:space="preserve">Vi ställer oss också frågande till hur kvaliteten ska kunna tillgodoses i exempelvis glesbygd, då vår erfarenhet är att antalet aktörer med </w:t>
      </w:r>
      <w:r w:rsidR="008C7525">
        <w:rPr>
          <w:rFonts w:ascii="Book Antiqua" w:hAnsi="Book Antiqua" w:cs="Arial"/>
          <w:sz w:val="24"/>
          <w:szCs w:val="24"/>
        </w:rPr>
        <w:t xml:space="preserve">den erfarenhet och kunskap som uppdraget kräver är begränsad. </w:t>
      </w:r>
    </w:p>
    <w:p w14:paraId="726999C7" w14:textId="77777777" w:rsidR="00633280" w:rsidRDefault="000D33FE" w:rsidP="000D33FE">
      <w:pPr>
        <w:rPr>
          <w:rFonts w:ascii="Arial" w:hAnsi="Arial" w:cs="Arial"/>
          <w:sz w:val="32"/>
          <w:szCs w:val="32"/>
        </w:rPr>
      </w:pPr>
      <w:r w:rsidRPr="003050CF">
        <w:rPr>
          <w:rFonts w:ascii="Arial" w:hAnsi="Arial" w:cs="Arial"/>
          <w:sz w:val="32"/>
          <w:szCs w:val="32"/>
        </w:rPr>
        <w:lastRenderedPageBreak/>
        <w:t>Utveckl</w:t>
      </w:r>
      <w:r w:rsidR="003050CF" w:rsidRPr="003050CF">
        <w:rPr>
          <w:rFonts w:ascii="Arial" w:hAnsi="Arial" w:cs="Arial"/>
          <w:sz w:val="32"/>
          <w:szCs w:val="32"/>
        </w:rPr>
        <w:t>a</w:t>
      </w:r>
      <w:r w:rsidRPr="003050CF">
        <w:rPr>
          <w:rFonts w:ascii="Arial" w:hAnsi="Arial" w:cs="Arial"/>
          <w:sz w:val="32"/>
          <w:szCs w:val="32"/>
        </w:rPr>
        <w:t xml:space="preserve"> arbetsmiljöarbetet</w:t>
      </w:r>
      <w:r w:rsidR="0026548F" w:rsidRPr="003050CF">
        <w:rPr>
          <w:rFonts w:ascii="Arial" w:hAnsi="Arial" w:cs="Arial"/>
          <w:sz w:val="32"/>
          <w:szCs w:val="32"/>
        </w:rPr>
        <w:t xml:space="preserve"> och arbetet för att motverka diskriminering</w:t>
      </w:r>
    </w:p>
    <w:p w14:paraId="61C02A32" w14:textId="265FBD67" w:rsidR="00633280" w:rsidRDefault="00633280" w:rsidP="000D33FE">
      <w:pPr>
        <w:rPr>
          <w:rFonts w:ascii="Book Antiqua" w:hAnsi="Book Antiqua"/>
          <w:sz w:val="24"/>
          <w:szCs w:val="24"/>
        </w:rPr>
      </w:pPr>
      <w:r w:rsidRPr="00633280">
        <w:rPr>
          <w:rFonts w:ascii="Book Antiqua" w:hAnsi="Book Antiqua"/>
          <w:b/>
          <w:bCs/>
          <w:sz w:val="24"/>
          <w:szCs w:val="24"/>
        </w:rPr>
        <w:t xml:space="preserve">Vi vill att Myndigheten för Arbetsmiljökunskap </w:t>
      </w:r>
      <w:r w:rsidR="00917308">
        <w:rPr>
          <w:rFonts w:ascii="Book Antiqua" w:hAnsi="Book Antiqua"/>
          <w:b/>
          <w:bCs/>
          <w:sz w:val="24"/>
          <w:szCs w:val="24"/>
        </w:rPr>
        <w:t xml:space="preserve">får </w:t>
      </w:r>
      <w:r w:rsidRPr="00633280">
        <w:rPr>
          <w:rFonts w:ascii="Book Antiqua" w:hAnsi="Book Antiqua"/>
          <w:b/>
          <w:bCs/>
          <w:sz w:val="24"/>
          <w:szCs w:val="24"/>
        </w:rPr>
        <w:t xml:space="preserve">i </w:t>
      </w:r>
      <w:r>
        <w:rPr>
          <w:rFonts w:ascii="Book Antiqua" w:hAnsi="Book Antiqua"/>
          <w:b/>
          <w:bCs/>
          <w:sz w:val="24"/>
          <w:szCs w:val="24"/>
        </w:rPr>
        <w:br/>
      </w:r>
      <w:r w:rsidRPr="00633280">
        <w:rPr>
          <w:rFonts w:ascii="Book Antiqua" w:hAnsi="Book Antiqua"/>
          <w:b/>
          <w:bCs/>
          <w:sz w:val="24"/>
          <w:szCs w:val="24"/>
        </w:rPr>
        <w:t xml:space="preserve">uppdrag att inhämta och sammanställa kunskap om den organisatoriska och sociala arbetsmiljön för personer med funktionsnedsättning, </w:t>
      </w:r>
      <w:r w:rsidR="00917308">
        <w:rPr>
          <w:rFonts w:ascii="Book Antiqua" w:hAnsi="Book Antiqua"/>
          <w:b/>
          <w:bCs/>
          <w:sz w:val="24"/>
          <w:szCs w:val="24"/>
        </w:rPr>
        <w:t>såsom</w:t>
      </w:r>
      <w:r w:rsidRPr="00633280">
        <w:rPr>
          <w:rFonts w:ascii="Book Antiqua" w:hAnsi="Book Antiqua"/>
          <w:b/>
          <w:bCs/>
          <w:sz w:val="24"/>
          <w:szCs w:val="24"/>
        </w:rPr>
        <w:t xml:space="preserve"> gjorts för HBTQ-personer</w:t>
      </w:r>
      <w:r w:rsidRPr="00633280">
        <w:rPr>
          <w:rFonts w:ascii="Book Antiqua" w:hAnsi="Book Antiqua"/>
          <w:sz w:val="24"/>
          <w:szCs w:val="24"/>
        </w:rPr>
        <w:t>.</w:t>
      </w:r>
    </w:p>
    <w:p w14:paraId="442BE48C" w14:textId="0ECA438F" w:rsidR="00B91B00" w:rsidRPr="00B91B00" w:rsidRDefault="00B91B00" w:rsidP="000D33FE">
      <w:pPr>
        <w:rPr>
          <w:rFonts w:ascii="Book Antiqua" w:hAnsi="Book Antiqua" w:cs="Arial"/>
          <w:b/>
          <w:bCs/>
          <w:sz w:val="24"/>
          <w:szCs w:val="24"/>
        </w:rPr>
      </w:pPr>
      <w:r w:rsidRPr="00B91B00">
        <w:rPr>
          <w:rFonts w:ascii="Book Antiqua" w:hAnsi="Book Antiqua" w:cs="Arial"/>
          <w:b/>
          <w:bCs/>
          <w:sz w:val="24"/>
          <w:szCs w:val="24"/>
        </w:rPr>
        <w:t>Vi vill att regeringen skyndsamt går vidare med förslaget i SOU 2020:79 och ger DO föreskriftsrätt.</w:t>
      </w:r>
    </w:p>
    <w:p w14:paraId="173CD2D2" w14:textId="77777777" w:rsidR="00082715" w:rsidRPr="00082715" w:rsidRDefault="00082715" w:rsidP="00082715">
      <w:pPr>
        <w:rPr>
          <w:rFonts w:ascii="Book Antiqua" w:hAnsi="Book Antiqua"/>
          <w:sz w:val="24"/>
          <w:szCs w:val="24"/>
        </w:rPr>
      </w:pPr>
      <w:r w:rsidRPr="00082715">
        <w:rPr>
          <w:rFonts w:ascii="Book Antiqua" w:hAnsi="Book Antiqua"/>
          <w:sz w:val="24"/>
          <w:szCs w:val="24"/>
        </w:rPr>
        <w:t xml:space="preserve">Trots att rätten till arbete är en mänsklig rättighet leder ogenomtänkta rutiner, fördomar och bristande tillgänglighet till att många personer med funktionsnedsättning inte får en chans i arbetslivet. </w:t>
      </w:r>
    </w:p>
    <w:p w14:paraId="4196175B" w14:textId="41325567" w:rsidR="00142C4C" w:rsidRDefault="00082715" w:rsidP="00082715">
      <w:pPr>
        <w:rPr>
          <w:rFonts w:ascii="Book Antiqua" w:hAnsi="Book Antiqua"/>
          <w:sz w:val="24"/>
          <w:szCs w:val="24"/>
        </w:rPr>
      </w:pPr>
      <w:r w:rsidRPr="00082715">
        <w:rPr>
          <w:rFonts w:ascii="Book Antiqua" w:hAnsi="Book Antiqua"/>
          <w:sz w:val="24"/>
          <w:szCs w:val="24"/>
        </w:rPr>
        <w:t>Arbetsmiljölagen ställer krav på att arbetsförhållandena ska anpassas till människors olika förutsättningar i fysiskt och psykiskt avseende, men det</w:t>
      </w:r>
      <w:r w:rsidR="00306299">
        <w:rPr>
          <w:rFonts w:ascii="Book Antiqua" w:hAnsi="Book Antiqua"/>
          <w:sz w:val="24"/>
          <w:szCs w:val="24"/>
        </w:rPr>
        <w:t xml:space="preserve"> är</w:t>
      </w:r>
      <w:r w:rsidRPr="00082715">
        <w:rPr>
          <w:rFonts w:ascii="Book Antiqua" w:hAnsi="Book Antiqua"/>
          <w:sz w:val="24"/>
          <w:szCs w:val="24"/>
        </w:rPr>
        <w:t xml:space="preserve"> inte tillräckligt konkret vad arbetsgivaren måste göra</w:t>
      </w:r>
      <w:r w:rsidR="0017070C">
        <w:rPr>
          <w:rFonts w:ascii="Book Antiqua" w:hAnsi="Book Antiqua"/>
          <w:sz w:val="24"/>
          <w:szCs w:val="24"/>
        </w:rPr>
        <w:t xml:space="preserve"> </w:t>
      </w:r>
      <w:r w:rsidR="00C960BF">
        <w:rPr>
          <w:rFonts w:ascii="Book Antiqua" w:hAnsi="Book Antiqua"/>
          <w:sz w:val="24"/>
          <w:szCs w:val="24"/>
        </w:rPr>
        <w:t>för att arbetsmiljön ska vara</w:t>
      </w:r>
      <w:r w:rsidR="0017070C">
        <w:rPr>
          <w:rFonts w:ascii="Book Antiqua" w:hAnsi="Book Antiqua"/>
          <w:sz w:val="24"/>
          <w:szCs w:val="24"/>
        </w:rPr>
        <w:t xml:space="preserve"> tillgänglighet för personer med </w:t>
      </w:r>
      <w:r w:rsidR="00365764">
        <w:rPr>
          <w:rFonts w:ascii="Book Antiqua" w:hAnsi="Book Antiqua"/>
          <w:sz w:val="24"/>
          <w:szCs w:val="24"/>
        </w:rPr>
        <w:t xml:space="preserve">olika </w:t>
      </w:r>
      <w:r w:rsidR="0017070C">
        <w:rPr>
          <w:rFonts w:ascii="Book Antiqua" w:hAnsi="Book Antiqua"/>
          <w:sz w:val="24"/>
          <w:szCs w:val="24"/>
        </w:rPr>
        <w:t>funktionsnedsättning</w:t>
      </w:r>
      <w:r w:rsidR="00365764">
        <w:rPr>
          <w:rFonts w:ascii="Book Antiqua" w:hAnsi="Book Antiqua"/>
          <w:sz w:val="24"/>
          <w:szCs w:val="24"/>
        </w:rPr>
        <w:t>ar</w:t>
      </w:r>
      <w:r w:rsidRPr="00082715">
        <w:rPr>
          <w:rFonts w:ascii="Book Antiqua" w:hAnsi="Book Antiqua"/>
          <w:sz w:val="24"/>
          <w:szCs w:val="24"/>
        </w:rPr>
        <w:t xml:space="preserve">. </w:t>
      </w:r>
    </w:p>
    <w:p w14:paraId="795AA1D5" w14:textId="1D3785E5" w:rsidR="00082715" w:rsidRDefault="0017070C" w:rsidP="00082715">
      <w:pPr>
        <w:rPr>
          <w:rFonts w:ascii="Book Antiqua" w:hAnsi="Book Antiqua"/>
          <w:sz w:val="24"/>
          <w:szCs w:val="24"/>
        </w:rPr>
      </w:pPr>
      <w:r>
        <w:rPr>
          <w:rFonts w:ascii="Book Antiqua" w:hAnsi="Book Antiqua"/>
          <w:sz w:val="24"/>
          <w:szCs w:val="24"/>
        </w:rPr>
        <w:t>A</w:t>
      </w:r>
      <w:r w:rsidR="0008357E">
        <w:rPr>
          <w:rFonts w:ascii="Book Antiqua" w:hAnsi="Book Antiqua"/>
          <w:sz w:val="24"/>
          <w:szCs w:val="24"/>
        </w:rPr>
        <w:t xml:space="preserve">rbetsgivarens ansvar </w:t>
      </w:r>
      <w:r w:rsidR="00D3621A">
        <w:rPr>
          <w:rFonts w:ascii="Book Antiqua" w:hAnsi="Book Antiqua"/>
          <w:sz w:val="24"/>
          <w:szCs w:val="24"/>
        </w:rPr>
        <w:t xml:space="preserve">behöver </w:t>
      </w:r>
      <w:r w:rsidR="00816887">
        <w:rPr>
          <w:rFonts w:ascii="Book Antiqua" w:hAnsi="Book Antiqua"/>
          <w:sz w:val="24"/>
          <w:szCs w:val="24"/>
        </w:rPr>
        <w:t xml:space="preserve">bli tydligare </w:t>
      </w:r>
      <w:r w:rsidR="00D3621A">
        <w:rPr>
          <w:rFonts w:ascii="Book Antiqua" w:hAnsi="Book Antiqua"/>
          <w:sz w:val="24"/>
          <w:szCs w:val="24"/>
        </w:rPr>
        <w:t>och ett</w:t>
      </w:r>
      <w:r w:rsidR="00082715" w:rsidRPr="00416F4F">
        <w:rPr>
          <w:rFonts w:ascii="Book Antiqua" w:hAnsi="Book Antiqua"/>
          <w:sz w:val="24"/>
          <w:szCs w:val="24"/>
        </w:rPr>
        <w:t xml:space="preserve"> stärkt funktionshinderperspektiv</w:t>
      </w:r>
      <w:r w:rsidR="00D3621A">
        <w:rPr>
          <w:rFonts w:ascii="Book Antiqua" w:hAnsi="Book Antiqua"/>
          <w:sz w:val="24"/>
          <w:szCs w:val="24"/>
        </w:rPr>
        <w:t xml:space="preserve"> ta plats</w:t>
      </w:r>
      <w:r w:rsidR="00082715" w:rsidRPr="00416F4F">
        <w:rPr>
          <w:rFonts w:ascii="Book Antiqua" w:hAnsi="Book Antiqua"/>
          <w:sz w:val="24"/>
          <w:szCs w:val="24"/>
        </w:rPr>
        <w:t xml:space="preserve"> i det systematiska arbetsmiljöarbetet</w:t>
      </w:r>
      <w:r w:rsidR="00082715">
        <w:rPr>
          <w:rFonts w:ascii="Book Antiqua" w:hAnsi="Book Antiqua"/>
          <w:sz w:val="24"/>
          <w:szCs w:val="24"/>
        </w:rPr>
        <w:t xml:space="preserve"> på </w:t>
      </w:r>
      <w:r w:rsidR="00D3621A">
        <w:rPr>
          <w:rFonts w:ascii="Book Antiqua" w:hAnsi="Book Antiqua"/>
          <w:sz w:val="24"/>
          <w:szCs w:val="24"/>
        </w:rPr>
        <w:t xml:space="preserve">landets </w:t>
      </w:r>
      <w:r w:rsidR="00082715">
        <w:rPr>
          <w:rFonts w:ascii="Book Antiqua" w:hAnsi="Book Antiqua"/>
          <w:sz w:val="24"/>
          <w:szCs w:val="24"/>
        </w:rPr>
        <w:t>arbetsplatser</w:t>
      </w:r>
      <w:r w:rsidR="0008357E">
        <w:rPr>
          <w:rFonts w:ascii="Book Antiqua" w:hAnsi="Book Antiqua"/>
          <w:sz w:val="24"/>
          <w:szCs w:val="24"/>
        </w:rPr>
        <w:t xml:space="preserve">. </w:t>
      </w:r>
    </w:p>
    <w:p w14:paraId="24FF5DDE" w14:textId="6A362474" w:rsidR="00082715" w:rsidRDefault="006E3F74" w:rsidP="00082715">
      <w:pPr>
        <w:rPr>
          <w:rFonts w:ascii="Book Antiqua" w:hAnsi="Book Antiqua"/>
          <w:sz w:val="24"/>
          <w:szCs w:val="24"/>
        </w:rPr>
      </w:pPr>
      <w:r>
        <w:rPr>
          <w:rFonts w:ascii="Book Antiqua" w:hAnsi="Book Antiqua"/>
          <w:sz w:val="24"/>
          <w:szCs w:val="24"/>
        </w:rPr>
        <w:t>I</w:t>
      </w:r>
      <w:r w:rsidR="006E38BC">
        <w:rPr>
          <w:rFonts w:ascii="Book Antiqua" w:hAnsi="Book Antiqua"/>
          <w:sz w:val="24"/>
          <w:szCs w:val="24"/>
        </w:rPr>
        <w:t>dag</w:t>
      </w:r>
      <w:r w:rsidR="00082715">
        <w:rPr>
          <w:rFonts w:ascii="Book Antiqua" w:hAnsi="Book Antiqua"/>
          <w:sz w:val="24"/>
          <w:szCs w:val="24"/>
        </w:rPr>
        <w:t xml:space="preserve"> </w:t>
      </w:r>
      <w:r w:rsidR="005015AF">
        <w:rPr>
          <w:rFonts w:ascii="Book Antiqua" w:hAnsi="Book Antiqua"/>
          <w:sz w:val="24"/>
          <w:szCs w:val="24"/>
        </w:rPr>
        <w:t>tas</w:t>
      </w:r>
      <w:r>
        <w:rPr>
          <w:rFonts w:ascii="Book Antiqua" w:hAnsi="Book Antiqua"/>
          <w:sz w:val="24"/>
          <w:szCs w:val="24"/>
        </w:rPr>
        <w:t xml:space="preserve"> </w:t>
      </w:r>
      <w:r w:rsidR="00082715">
        <w:rPr>
          <w:rFonts w:ascii="Book Antiqua" w:hAnsi="Book Antiqua"/>
          <w:sz w:val="24"/>
          <w:szCs w:val="24"/>
        </w:rPr>
        <w:t>tillgänglighet</w:t>
      </w:r>
      <w:r w:rsidR="000C5AD1">
        <w:rPr>
          <w:rFonts w:ascii="Book Antiqua" w:hAnsi="Book Antiqua"/>
          <w:sz w:val="24"/>
          <w:szCs w:val="24"/>
        </w:rPr>
        <w:t>, universell utformning</w:t>
      </w:r>
      <w:r w:rsidR="00082715">
        <w:rPr>
          <w:rFonts w:ascii="Book Antiqua" w:hAnsi="Book Antiqua"/>
          <w:sz w:val="24"/>
          <w:szCs w:val="24"/>
        </w:rPr>
        <w:t xml:space="preserve"> och inkluderande </w:t>
      </w:r>
      <w:r w:rsidR="00082715" w:rsidRPr="00FC4B0E">
        <w:rPr>
          <w:rFonts w:ascii="Book Antiqua" w:hAnsi="Book Antiqua"/>
          <w:sz w:val="24"/>
          <w:szCs w:val="24"/>
        </w:rPr>
        <w:t>arbetsplatser</w:t>
      </w:r>
      <w:r w:rsidR="005015AF">
        <w:rPr>
          <w:rFonts w:ascii="Book Antiqua" w:hAnsi="Book Antiqua"/>
          <w:sz w:val="24"/>
          <w:szCs w:val="24"/>
        </w:rPr>
        <w:t xml:space="preserve"> inte på tillräckligt stort allvar</w:t>
      </w:r>
      <w:r w:rsidR="00082715" w:rsidRPr="00FC4B0E">
        <w:rPr>
          <w:rFonts w:ascii="Book Antiqua" w:hAnsi="Book Antiqua"/>
          <w:sz w:val="24"/>
          <w:szCs w:val="24"/>
        </w:rPr>
        <w:t>, samtidigt som många personer med funktionsnedsättning möter</w:t>
      </w:r>
      <w:r w:rsidR="00082715">
        <w:rPr>
          <w:rFonts w:ascii="Book Antiqua" w:hAnsi="Book Antiqua"/>
          <w:sz w:val="24"/>
          <w:szCs w:val="24"/>
        </w:rPr>
        <w:t xml:space="preserve"> svårigheter kopplat till arbetsmiljön. Det här påverkar möjlighet</w:t>
      </w:r>
      <w:r>
        <w:rPr>
          <w:rFonts w:ascii="Book Antiqua" w:hAnsi="Book Antiqua"/>
          <w:sz w:val="24"/>
          <w:szCs w:val="24"/>
        </w:rPr>
        <w:t>erna</w:t>
      </w:r>
      <w:r w:rsidR="00082715">
        <w:rPr>
          <w:rFonts w:ascii="Book Antiqua" w:hAnsi="Book Antiqua"/>
          <w:sz w:val="24"/>
          <w:szCs w:val="24"/>
        </w:rPr>
        <w:t xml:space="preserve"> att både kunna få och behålla ett arbete. </w:t>
      </w:r>
    </w:p>
    <w:p w14:paraId="2C073044" w14:textId="4B321E76" w:rsidR="00992E37" w:rsidRDefault="008E0FA6" w:rsidP="000D33FE">
      <w:pPr>
        <w:rPr>
          <w:rFonts w:ascii="Book Antiqua" w:hAnsi="Book Antiqua"/>
          <w:sz w:val="24"/>
          <w:szCs w:val="24"/>
        </w:rPr>
      </w:pPr>
      <w:r>
        <w:rPr>
          <w:rFonts w:ascii="Book Antiqua" w:hAnsi="Book Antiqua"/>
          <w:sz w:val="24"/>
          <w:szCs w:val="24"/>
        </w:rPr>
        <w:t>För ett par år sedan fick</w:t>
      </w:r>
      <w:r w:rsidR="00012D09" w:rsidRPr="00012D09">
        <w:rPr>
          <w:rFonts w:ascii="Book Antiqua" w:hAnsi="Book Antiqua"/>
          <w:sz w:val="24"/>
          <w:szCs w:val="24"/>
        </w:rPr>
        <w:t xml:space="preserve"> </w:t>
      </w:r>
      <w:r w:rsidR="00366A93" w:rsidRPr="00366A93">
        <w:rPr>
          <w:rFonts w:ascii="Book Antiqua" w:hAnsi="Book Antiqua"/>
          <w:sz w:val="24"/>
          <w:szCs w:val="24"/>
        </w:rPr>
        <w:t>Myndigheten för arbetsmiljökunskap (Mynak) i uppdrag att inhämta och sammanställa kunskap om hbtq-personers organisatoriska och sociala arbetsmiljö.</w:t>
      </w:r>
      <w:r w:rsidR="009B2413">
        <w:rPr>
          <w:rStyle w:val="Fotnotsreferens"/>
          <w:rFonts w:ascii="Book Antiqua" w:hAnsi="Book Antiqua"/>
          <w:sz w:val="24"/>
          <w:szCs w:val="24"/>
        </w:rPr>
        <w:footnoteReference w:id="24"/>
      </w:r>
      <w:r w:rsidR="00366A93">
        <w:rPr>
          <w:rFonts w:ascii="Book Antiqua" w:hAnsi="Book Antiqua"/>
          <w:sz w:val="24"/>
          <w:szCs w:val="24"/>
        </w:rPr>
        <w:t xml:space="preserve"> </w:t>
      </w:r>
      <w:r w:rsidR="00CF5D02">
        <w:rPr>
          <w:rFonts w:ascii="Book Antiqua" w:hAnsi="Book Antiqua"/>
          <w:sz w:val="24"/>
          <w:szCs w:val="24"/>
        </w:rPr>
        <w:t xml:space="preserve">Syftet </w:t>
      </w:r>
      <w:r>
        <w:rPr>
          <w:rFonts w:ascii="Book Antiqua" w:hAnsi="Book Antiqua"/>
          <w:sz w:val="24"/>
          <w:szCs w:val="24"/>
        </w:rPr>
        <w:t>var</w:t>
      </w:r>
      <w:r w:rsidR="00CF5D02">
        <w:rPr>
          <w:rFonts w:ascii="Book Antiqua" w:hAnsi="Book Antiqua"/>
          <w:sz w:val="24"/>
          <w:szCs w:val="24"/>
        </w:rPr>
        <w:t xml:space="preserve"> att </w:t>
      </w:r>
      <w:r w:rsidR="002C3EC9">
        <w:rPr>
          <w:rFonts w:ascii="Book Antiqua" w:hAnsi="Book Antiqua"/>
          <w:sz w:val="24"/>
          <w:szCs w:val="24"/>
        </w:rPr>
        <w:t>öka kunskapen om dessa personers situation på</w:t>
      </w:r>
      <w:r w:rsidR="00E77656">
        <w:rPr>
          <w:rFonts w:ascii="Book Antiqua" w:hAnsi="Book Antiqua"/>
          <w:sz w:val="24"/>
          <w:szCs w:val="24"/>
        </w:rPr>
        <w:t xml:space="preserve"> arbetsmarknaden. </w:t>
      </w:r>
      <w:r w:rsidR="00DB7A8E">
        <w:rPr>
          <w:rFonts w:ascii="Book Antiqua" w:hAnsi="Book Antiqua"/>
          <w:sz w:val="24"/>
          <w:szCs w:val="24"/>
        </w:rPr>
        <w:t>D</w:t>
      </w:r>
      <w:r w:rsidR="00AE6356" w:rsidRPr="00633280">
        <w:rPr>
          <w:rFonts w:ascii="Book Antiqua" w:hAnsi="Book Antiqua"/>
          <w:sz w:val="24"/>
          <w:szCs w:val="24"/>
        </w:rPr>
        <w:t xml:space="preserve">et </w:t>
      </w:r>
      <w:r w:rsidR="001141F3" w:rsidRPr="00633280">
        <w:rPr>
          <w:rFonts w:ascii="Book Antiqua" w:hAnsi="Book Antiqua"/>
          <w:sz w:val="24"/>
          <w:szCs w:val="24"/>
        </w:rPr>
        <w:t xml:space="preserve">brådskar med </w:t>
      </w:r>
      <w:r w:rsidR="00AE6356" w:rsidRPr="00633280">
        <w:rPr>
          <w:rFonts w:ascii="Book Antiqua" w:hAnsi="Book Antiqua"/>
          <w:sz w:val="24"/>
          <w:szCs w:val="24"/>
        </w:rPr>
        <w:t>e</w:t>
      </w:r>
      <w:r w:rsidR="004F70E4" w:rsidRPr="00633280">
        <w:rPr>
          <w:rFonts w:ascii="Book Antiqua" w:hAnsi="Book Antiqua"/>
          <w:sz w:val="24"/>
          <w:szCs w:val="24"/>
        </w:rPr>
        <w:t>tt liknande initiativ</w:t>
      </w:r>
      <w:r w:rsidR="000A240C" w:rsidRPr="00633280">
        <w:rPr>
          <w:rFonts w:ascii="Book Antiqua" w:hAnsi="Book Antiqua"/>
          <w:sz w:val="24"/>
          <w:szCs w:val="24"/>
        </w:rPr>
        <w:t xml:space="preserve"> </w:t>
      </w:r>
      <w:r w:rsidR="00E77656" w:rsidRPr="00633280">
        <w:rPr>
          <w:rFonts w:ascii="Book Antiqua" w:hAnsi="Book Antiqua"/>
          <w:sz w:val="24"/>
          <w:szCs w:val="24"/>
        </w:rPr>
        <w:t>gällande personer med funktionsnedsättning</w:t>
      </w:r>
      <w:r w:rsidR="00123796" w:rsidRPr="00633280">
        <w:rPr>
          <w:rFonts w:ascii="Book Antiqua" w:hAnsi="Book Antiqua"/>
          <w:sz w:val="24"/>
          <w:szCs w:val="24"/>
        </w:rPr>
        <w:t>, då k</w:t>
      </w:r>
      <w:r w:rsidR="000A240C" w:rsidRPr="00633280">
        <w:rPr>
          <w:rFonts w:ascii="Book Antiqua" w:hAnsi="Book Antiqua"/>
          <w:sz w:val="24"/>
          <w:szCs w:val="24"/>
        </w:rPr>
        <w:t>unskap</w:t>
      </w:r>
      <w:r w:rsidR="00E77656" w:rsidRPr="00633280">
        <w:rPr>
          <w:rFonts w:ascii="Book Antiqua" w:hAnsi="Book Antiqua"/>
          <w:sz w:val="24"/>
          <w:szCs w:val="24"/>
        </w:rPr>
        <w:t>en</w:t>
      </w:r>
      <w:r w:rsidR="000A240C" w:rsidRPr="00633280">
        <w:rPr>
          <w:rFonts w:ascii="Book Antiqua" w:hAnsi="Book Antiqua"/>
          <w:sz w:val="24"/>
          <w:szCs w:val="24"/>
        </w:rPr>
        <w:t xml:space="preserve"> om </w:t>
      </w:r>
      <w:r w:rsidR="009B507B" w:rsidRPr="00633280">
        <w:rPr>
          <w:rFonts w:ascii="Book Antiqua" w:hAnsi="Book Antiqua"/>
          <w:sz w:val="24"/>
          <w:szCs w:val="24"/>
        </w:rPr>
        <w:t>den organisatoriska och sociala arbetsmiljön för personer med funktionsnedsättning</w:t>
      </w:r>
      <w:r w:rsidR="00E77656" w:rsidRPr="00633280">
        <w:rPr>
          <w:rFonts w:ascii="Book Antiqua" w:hAnsi="Book Antiqua"/>
          <w:sz w:val="24"/>
          <w:szCs w:val="24"/>
        </w:rPr>
        <w:t xml:space="preserve"> </w:t>
      </w:r>
      <w:r w:rsidR="00123796" w:rsidRPr="00633280">
        <w:rPr>
          <w:rFonts w:ascii="Book Antiqua" w:hAnsi="Book Antiqua"/>
          <w:sz w:val="24"/>
          <w:szCs w:val="24"/>
        </w:rPr>
        <w:t>är mycket bristfällig</w:t>
      </w:r>
      <w:r w:rsidR="009B507B" w:rsidRPr="00633280">
        <w:rPr>
          <w:rFonts w:ascii="Book Antiqua" w:hAnsi="Book Antiqua"/>
          <w:sz w:val="24"/>
          <w:szCs w:val="24"/>
        </w:rPr>
        <w:t>.</w:t>
      </w:r>
      <w:r w:rsidR="00CA7617" w:rsidRPr="00633280">
        <w:rPr>
          <w:rFonts w:ascii="Book Antiqua" w:hAnsi="Book Antiqua"/>
          <w:sz w:val="24"/>
          <w:szCs w:val="24"/>
        </w:rPr>
        <w:t xml:space="preserve"> </w:t>
      </w:r>
      <w:r w:rsidR="009B2413" w:rsidRPr="00E77656">
        <w:rPr>
          <w:rFonts w:ascii="Book Antiqua" w:hAnsi="Book Antiqua"/>
          <w:sz w:val="24"/>
          <w:szCs w:val="24"/>
        </w:rPr>
        <w:br/>
      </w:r>
      <w:r w:rsidR="009B507B">
        <w:rPr>
          <w:rFonts w:ascii="Book Antiqua" w:hAnsi="Book Antiqua"/>
          <w:sz w:val="24"/>
          <w:szCs w:val="24"/>
        </w:rPr>
        <w:br/>
      </w:r>
      <w:r w:rsidR="00117709">
        <w:rPr>
          <w:rFonts w:ascii="Book Antiqua" w:hAnsi="Book Antiqua"/>
          <w:sz w:val="24"/>
          <w:szCs w:val="24"/>
        </w:rPr>
        <w:t xml:space="preserve">Även inom diskrimineringsområdet behöver </w:t>
      </w:r>
      <w:r w:rsidR="00C436D8">
        <w:rPr>
          <w:rFonts w:ascii="Book Antiqua" w:hAnsi="Book Antiqua"/>
          <w:sz w:val="24"/>
          <w:szCs w:val="24"/>
        </w:rPr>
        <w:t xml:space="preserve">kunskapen öka. </w:t>
      </w:r>
      <w:r w:rsidR="0008357E" w:rsidRPr="00082715">
        <w:rPr>
          <w:rFonts w:ascii="Book Antiqua" w:hAnsi="Book Antiqua"/>
          <w:sz w:val="24"/>
          <w:szCs w:val="24"/>
        </w:rPr>
        <w:t xml:space="preserve">Arbetsgivare har idag ett ansvar att förebygga diskriminering i </w:t>
      </w:r>
      <w:r w:rsidR="0008357E" w:rsidRPr="00082715">
        <w:rPr>
          <w:rFonts w:ascii="Book Antiqua" w:hAnsi="Book Antiqua"/>
          <w:sz w:val="24"/>
          <w:szCs w:val="24"/>
        </w:rPr>
        <w:lastRenderedPageBreak/>
        <w:t>arbetslivet</w:t>
      </w:r>
      <w:r w:rsidR="004450C6">
        <w:rPr>
          <w:rFonts w:ascii="Book Antiqua" w:hAnsi="Book Antiqua"/>
          <w:sz w:val="24"/>
          <w:szCs w:val="24"/>
        </w:rPr>
        <w:t xml:space="preserve"> </w:t>
      </w:r>
      <w:r w:rsidR="0008357E" w:rsidRPr="00082715">
        <w:rPr>
          <w:rFonts w:ascii="Book Antiqua" w:hAnsi="Book Antiqua"/>
          <w:sz w:val="24"/>
          <w:szCs w:val="24"/>
        </w:rPr>
        <w:t xml:space="preserve">genom aktiva åtgärder. </w:t>
      </w:r>
      <w:r w:rsidR="002A5F55">
        <w:rPr>
          <w:rFonts w:ascii="Book Antiqua" w:hAnsi="Book Antiqua"/>
          <w:sz w:val="24"/>
          <w:szCs w:val="24"/>
        </w:rPr>
        <w:t>Samtidig</w:t>
      </w:r>
      <w:r w:rsidR="00677AC2">
        <w:rPr>
          <w:rFonts w:ascii="Book Antiqua" w:hAnsi="Book Antiqua"/>
          <w:sz w:val="24"/>
          <w:szCs w:val="24"/>
        </w:rPr>
        <w:t xml:space="preserve">t </w:t>
      </w:r>
      <w:r w:rsidR="005C1E6A" w:rsidRPr="005C1E6A">
        <w:rPr>
          <w:rFonts w:ascii="Book Antiqua" w:hAnsi="Book Antiqua"/>
          <w:sz w:val="24"/>
          <w:szCs w:val="24"/>
        </w:rPr>
        <w:t>behöver</w:t>
      </w:r>
      <w:r w:rsidR="004450C6">
        <w:rPr>
          <w:rFonts w:ascii="Book Antiqua" w:hAnsi="Book Antiqua"/>
          <w:sz w:val="24"/>
          <w:szCs w:val="24"/>
        </w:rPr>
        <w:t xml:space="preserve"> det</w:t>
      </w:r>
      <w:r w:rsidR="005C1E6A" w:rsidRPr="005C1E6A">
        <w:rPr>
          <w:rFonts w:ascii="Book Antiqua" w:hAnsi="Book Antiqua"/>
          <w:sz w:val="24"/>
          <w:szCs w:val="24"/>
        </w:rPr>
        <w:t xml:space="preserve"> konkretiseras vad som krävs av arbetsgivare i olika situationer för att diskrimineringsrisken för personer med olika funktionsnedsättningar ska kunna elimineras. Att reglerna om aktiva åtgärder inte är tillräckligt precisa har</w:t>
      </w:r>
      <w:r w:rsidR="000225BD">
        <w:rPr>
          <w:rFonts w:ascii="Book Antiqua" w:hAnsi="Book Antiqua"/>
          <w:sz w:val="24"/>
          <w:szCs w:val="24"/>
        </w:rPr>
        <w:t>, tillsammans med en otillräcklig tillsyn</w:t>
      </w:r>
      <w:r w:rsidR="000225BD">
        <w:rPr>
          <w:rStyle w:val="Fotnotsreferens"/>
          <w:rFonts w:ascii="Book Antiqua" w:hAnsi="Book Antiqua"/>
          <w:sz w:val="24"/>
          <w:szCs w:val="24"/>
        </w:rPr>
        <w:footnoteReference w:id="25"/>
      </w:r>
      <w:r w:rsidR="000225BD">
        <w:rPr>
          <w:rFonts w:ascii="Book Antiqua" w:hAnsi="Book Antiqua"/>
          <w:sz w:val="24"/>
          <w:szCs w:val="24"/>
        </w:rPr>
        <w:t>,</w:t>
      </w:r>
      <w:r w:rsidR="005C1E6A" w:rsidRPr="005C1E6A">
        <w:rPr>
          <w:rFonts w:ascii="Book Antiqua" w:hAnsi="Book Antiqua"/>
          <w:sz w:val="24"/>
          <w:szCs w:val="24"/>
        </w:rPr>
        <w:t xml:space="preserve"> lett till att överträdelser sällan eller aldrig leder till några faktiska konsekvenser. </w:t>
      </w:r>
    </w:p>
    <w:p w14:paraId="1D64F9F0" w14:textId="77777777" w:rsidR="00757295" w:rsidRDefault="00992E37" w:rsidP="000D33FE">
      <w:pPr>
        <w:rPr>
          <w:rFonts w:ascii="Book Antiqua" w:hAnsi="Book Antiqua"/>
          <w:sz w:val="24"/>
          <w:szCs w:val="24"/>
        </w:rPr>
      </w:pPr>
      <w:r>
        <w:rPr>
          <w:rFonts w:ascii="Book Antiqua" w:hAnsi="Book Antiqua"/>
          <w:sz w:val="24"/>
          <w:szCs w:val="24"/>
        </w:rPr>
        <w:t xml:space="preserve">I </w:t>
      </w:r>
      <w:r w:rsidR="005C1E6A" w:rsidRPr="005C1E6A">
        <w:rPr>
          <w:rFonts w:ascii="Book Antiqua" w:hAnsi="Book Antiqua"/>
          <w:sz w:val="24"/>
          <w:szCs w:val="24"/>
        </w:rPr>
        <w:t>SOU 2020:79</w:t>
      </w:r>
      <w:r w:rsidR="004210C1">
        <w:rPr>
          <w:rStyle w:val="Fotnotsreferens"/>
          <w:rFonts w:ascii="Book Antiqua" w:hAnsi="Book Antiqua"/>
          <w:sz w:val="24"/>
          <w:szCs w:val="24"/>
        </w:rPr>
        <w:footnoteReference w:id="26"/>
      </w:r>
      <w:r w:rsidR="005C1E6A" w:rsidRPr="005C1E6A">
        <w:rPr>
          <w:rFonts w:ascii="Book Antiqua" w:hAnsi="Book Antiqua"/>
          <w:sz w:val="24"/>
          <w:szCs w:val="24"/>
        </w:rPr>
        <w:t xml:space="preserve"> </w:t>
      </w:r>
      <w:r>
        <w:rPr>
          <w:rFonts w:ascii="Book Antiqua" w:hAnsi="Book Antiqua"/>
          <w:sz w:val="24"/>
          <w:szCs w:val="24"/>
        </w:rPr>
        <w:t xml:space="preserve">finns förslag </w:t>
      </w:r>
      <w:r w:rsidR="005C1E6A" w:rsidRPr="005C1E6A">
        <w:rPr>
          <w:rFonts w:ascii="Book Antiqua" w:hAnsi="Book Antiqua"/>
          <w:sz w:val="24"/>
          <w:szCs w:val="24"/>
        </w:rPr>
        <w:t xml:space="preserve">som innebär att </w:t>
      </w:r>
      <w:r w:rsidR="006B7798">
        <w:rPr>
          <w:rFonts w:ascii="Book Antiqua" w:hAnsi="Book Antiqua"/>
          <w:sz w:val="24"/>
          <w:szCs w:val="24"/>
        </w:rPr>
        <w:t>DO</w:t>
      </w:r>
      <w:r w:rsidR="005C1E6A" w:rsidRPr="005C1E6A">
        <w:rPr>
          <w:rFonts w:ascii="Book Antiqua" w:hAnsi="Book Antiqua"/>
          <w:sz w:val="24"/>
          <w:szCs w:val="24"/>
        </w:rPr>
        <w:t xml:space="preserve"> ska ges rätt att ta fram föreskrifter för att konkretisera vad arbetsgivare är skyldiga att göra för att främja och förebygga diskriminering. </w:t>
      </w:r>
      <w:r w:rsidR="00C65252">
        <w:rPr>
          <w:rFonts w:ascii="Book Antiqua" w:hAnsi="Book Antiqua"/>
          <w:sz w:val="24"/>
          <w:szCs w:val="24"/>
        </w:rPr>
        <w:t xml:space="preserve">Vi vill </w:t>
      </w:r>
      <w:r w:rsidR="00845870">
        <w:rPr>
          <w:rFonts w:ascii="Book Antiqua" w:hAnsi="Book Antiqua"/>
          <w:sz w:val="24"/>
          <w:szCs w:val="24"/>
        </w:rPr>
        <w:t xml:space="preserve">att förslaget blir verklighet. </w:t>
      </w:r>
      <w:r w:rsidR="00FE16EF">
        <w:rPr>
          <w:rFonts w:ascii="Book Antiqua" w:hAnsi="Book Antiqua"/>
          <w:sz w:val="24"/>
          <w:szCs w:val="24"/>
        </w:rPr>
        <w:t xml:space="preserve">Det </w:t>
      </w:r>
      <w:r w:rsidR="00845870">
        <w:rPr>
          <w:rFonts w:ascii="Book Antiqua" w:hAnsi="Book Antiqua"/>
          <w:sz w:val="24"/>
          <w:szCs w:val="24"/>
        </w:rPr>
        <w:t xml:space="preserve">skulle </w:t>
      </w:r>
      <w:r w:rsidR="00FE16EF">
        <w:rPr>
          <w:rFonts w:ascii="Book Antiqua" w:hAnsi="Book Antiqua"/>
          <w:sz w:val="24"/>
          <w:szCs w:val="24"/>
        </w:rPr>
        <w:t>underlätta för</w:t>
      </w:r>
      <w:r w:rsidR="006D78E3">
        <w:rPr>
          <w:rFonts w:ascii="Book Antiqua" w:hAnsi="Book Antiqua"/>
          <w:sz w:val="24"/>
          <w:szCs w:val="24"/>
        </w:rPr>
        <w:t xml:space="preserve"> arbetsgivare</w:t>
      </w:r>
      <w:r w:rsidR="00FE16EF">
        <w:rPr>
          <w:rFonts w:ascii="Book Antiqua" w:hAnsi="Book Antiqua"/>
          <w:sz w:val="24"/>
          <w:szCs w:val="24"/>
        </w:rPr>
        <w:t xml:space="preserve"> att göra rätt,</w:t>
      </w:r>
      <w:r w:rsidR="006D78E3">
        <w:rPr>
          <w:rFonts w:ascii="Book Antiqua" w:hAnsi="Book Antiqua"/>
          <w:sz w:val="24"/>
          <w:szCs w:val="24"/>
        </w:rPr>
        <w:t xml:space="preserve"> </w:t>
      </w:r>
      <w:r w:rsidR="005C1E6A" w:rsidRPr="005C1E6A">
        <w:rPr>
          <w:rFonts w:ascii="Book Antiqua" w:hAnsi="Book Antiqua"/>
          <w:sz w:val="24"/>
          <w:szCs w:val="24"/>
        </w:rPr>
        <w:t>förbättra och förenkla tillsyn</w:t>
      </w:r>
      <w:r w:rsidR="00845870">
        <w:rPr>
          <w:rFonts w:ascii="Book Antiqua" w:hAnsi="Book Antiqua"/>
          <w:sz w:val="24"/>
          <w:szCs w:val="24"/>
        </w:rPr>
        <w:t>en</w:t>
      </w:r>
      <w:r w:rsidR="005C1E6A" w:rsidRPr="005C1E6A">
        <w:rPr>
          <w:rFonts w:ascii="Book Antiqua" w:hAnsi="Book Antiqua"/>
          <w:sz w:val="24"/>
          <w:szCs w:val="24"/>
        </w:rPr>
        <w:t xml:space="preserve"> </w:t>
      </w:r>
      <w:r w:rsidR="00B91B00">
        <w:rPr>
          <w:rFonts w:ascii="Book Antiqua" w:hAnsi="Book Antiqua"/>
          <w:sz w:val="24"/>
          <w:szCs w:val="24"/>
        </w:rPr>
        <w:t>samt</w:t>
      </w:r>
      <w:r w:rsidR="005C1E6A" w:rsidRPr="005C1E6A">
        <w:rPr>
          <w:rFonts w:ascii="Book Antiqua" w:hAnsi="Book Antiqua"/>
          <w:sz w:val="24"/>
          <w:szCs w:val="24"/>
        </w:rPr>
        <w:t xml:space="preserve"> främja en utveckling mot mer inkluderande arbetsplatser. </w:t>
      </w:r>
    </w:p>
    <w:p w14:paraId="642C11DE" w14:textId="6B2DAE3C" w:rsidR="00896CA3" w:rsidRDefault="00757295" w:rsidP="000D33FE">
      <w:pPr>
        <w:rPr>
          <w:rFonts w:ascii="Book Antiqua" w:hAnsi="Book Antiqua"/>
          <w:sz w:val="24"/>
          <w:szCs w:val="24"/>
        </w:rPr>
      </w:pPr>
      <w:r>
        <w:rPr>
          <w:rFonts w:ascii="Book Antiqua" w:hAnsi="Book Antiqua"/>
          <w:sz w:val="24"/>
          <w:szCs w:val="24"/>
        </w:rPr>
        <w:t>Idag fungerar de</w:t>
      </w:r>
      <w:r w:rsidR="00896CA3" w:rsidRPr="00896CA3">
        <w:rPr>
          <w:rFonts w:ascii="Book Antiqua" w:hAnsi="Book Antiqua"/>
          <w:sz w:val="24"/>
          <w:szCs w:val="24"/>
        </w:rPr>
        <w:t xml:space="preserve"> verktyg som vi har för att skapa inkluderande arbetsplatser och </w:t>
      </w:r>
      <w:r>
        <w:rPr>
          <w:rFonts w:ascii="Book Antiqua" w:hAnsi="Book Antiqua"/>
          <w:sz w:val="24"/>
          <w:szCs w:val="24"/>
        </w:rPr>
        <w:t>en god arbetsmiljö för all</w:t>
      </w:r>
      <w:r w:rsidR="003420F0">
        <w:rPr>
          <w:rFonts w:ascii="Book Antiqua" w:hAnsi="Book Antiqua"/>
          <w:sz w:val="24"/>
          <w:szCs w:val="24"/>
        </w:rPr>
        <w:t>a</w:t>
      </w:r>
      <w:r w:rsidR="00896CA3" w:rsidRPr="00896CA3">
        <w:rPr>
          <w:rFonts w:ascii="Book Antiqua" w:hAnsi="Book Antiqua"/>
          <w:sz w:val="24"/>
          <w:szCs w:val="24"/>
        </w:rPr>
        <w:t xml:space="preserve">, </w:t>
      </w:r>
      <w:r>
        <w:rPr>
          <w:rFonts w:ascii="Book Antiqua" w:hAnsi="Book Antiqua"/>
          <w:sz w:val="24"/>
          <w:szCs w:val="24"/>
        </w:rPr>
        <w:t>inte fullt ut.</w:t>
      </w:r>
    </w:p>
    <w:sectPr w:rsidR="00896CA3" w:rsidSect="00181096">
      <w:footerReference w:type="default" r:id="rId11"/>
      <w:headerReference w:type="first" r:id="rId12"/>
      <w:footerReference w:type="first" r:id="rId13"/>
      <w:pgSz w:w="11906" w:h="16838"/>
      <w:pgMar w:top="1418" w:right="2268" w:bottom="141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5D85" w14:textId="77777777" w:rsidR="00752D7D" w:rsidRDefault="00752D7D" w:rsidP="006134C0">
      <w:pPr>
        <w:spacing w:after="0" w:line="240" w:lineRule="auto"/>
      </w:pPr>
      <w:r>
        <w:separator/>
      </w:r>
    </w:p>
  </w:endnote>
  <w:endnote w:type="continuationSeparator" w:id="0">
    <w:p w14:paraId="37B4CCDE" w14:textId="77777777" w:rsidR="00752D7D" w:rsidRDefault="00752D7D" w:rsidP="006134C0">
      <w:pPr>
        <w:spacing w:after="0" w:line="240" w:lineRule="auto"/>
      </w:pPr>
      <w:r>
        <w:continuationSeparator/>
      </w:r>
    </w:p>
  </w:endnote>
  <w:endnote w:type="continuationNotice" w:id="1">
    <w:p w14:paraId="3FD0547A" w14:textId="77777777" w:rsidR="00752D7D" w:rsidRDefault="00752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etropoli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158604"/>
      <w:docPartObj>
        <w:docPartGallery w:val="Page Numbers (Bottom of Page)"/>
        <w:docPartUnique/>
      </w:docPartObj>
    </w:sdtPr>
    <w:sdtContent>
      <w:sdt>
        <w:sdtPr>
          <w:id w:val="-1769616900"/>
          <w:docPartObj>
            <w:docPartGallery w:val="Page Numbers (Top of Page)"/>
            <w:docPartUnique/>
          </w:docPartObj>
        </w:sdtPr>
        <w:sdtContent>
          <w:p w14:paraId="786E72A1" w14:textId="1DE1611B" w:rsidR="0084667A" w:rsidRDefault="0084667A">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C45A255" w14:textId="77777777" w:rsidR="0084667A" w:rsidRDefault="008466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991422"/>
      <w:docPartObj>
        <w:docPartGallery w:val="Page Numbers (Bottom of Page)"/>
        <w:docPartUnique/>
      </w:docPartObj>
    </w:sdtPr>
    <w:sdtContent>
      <w:sdt>
        <w:sdtPr>
          <w:id w:val="653717094"/>
          <w:docPartObj>
            <w:docPartGallery w:val="Page Numbers (Top of Page)"/>
            <w:docPartUnique/>
          </w:docPartObj>
        </w:sdtPr>
        <w:sdtContent>
          <w:p w14:paraId="18FF38DC" w14:textId="17712A7D" w:rsidR="00824438" w:rsidRDefault="00824438">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BBF747" w14:textId="77777777" w:rsidR="00824438" w:rsidRDefault="008244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6904" w14:textId="77777777" w:rsidR="00752D7D" w:rsidRDefault="00752D7D" w:rsidP="006134C0">
      <w:pPr>
        <w:spacing w:after="0" w:line="240" w:lineRule="auto"/>
      </w:pPr>
      <w:r>
        <w:separator/>
      </w:r>
    </w:p>
  </w:footnote>
  <w:footnote w:type="continuationSeparator" w:id="0">
    <w:p w14:paraId="660CFD59" w14:textId="77777777" w:rsidR="00752D7D" w:rsidRDefault="00752D7D" w:rsidP="006134C0">
      <w:pPr>
        <w:spacing w:after="0" w:line="240" w:lineRule="auto"/>
      </w:pPr>
      <w:r>
        <w:continuationSeparator/>
      </w:r>
    </w:p>
  </w:footnote>
  <w:footnote w:type="continuationNotice" w:id="1">
    <w:p w14:paraId="50EBFC12" w14:textId="77777777" w:rsidR="00752D7D" w:rsidRDefault="00752D7D">
      <w:pPr>
        <w:spacing w:after="0" w:line="240" w:lineRule="auto"/>
      </w:pPr>
    </w:p>
  </w:footnote>
  <w:footnote w:id="2">
    <w:p w14:paraId="34724D8E" w14:textId="345302C6" w:rsidR="008A714A" w:rsidRPr="008A714A" w:rsidRDefault="008A714A">
      <w:pPr>
        <w:pStyle w:val="Fotnotstext"/>
      </w:pPr>
      <w:r>
        <w:rPr>
          <w:rStyle w:val="Fotnotsreferens"/>
        </w:rPr>
        <w:footnoteRef/>
      </w:r>
      <w:r w:rsidRPr="008A714A">
        <w:t xml:space="preserve"> </w:t>
      </w:r>
      <w:r w:rsidRPr="00B8173E">
        <w:rPr>
          <w:rFonts w:ascii="Book Antiqua" w:hAnsi="Book Antiqua"/>
        </w:rPr>
        <w:t xml:space="preserve">Ett </w:t>
      </w:r>
      <w:r w:rsidR="00AC49E5">
        <w:rPr>
          <w:rFonts w:ascii="Book Antiqua" w:hAnsi="Book Antiqua"/>
        </w:rPr>
        <w:t xml:space="preserve">undantag </w:t>
      </w:r>
      <w:r w:rsidRPr="00B8173E">
        <w:rPr>
          <w:rFonts w:ascii="Book Antiqua" w:hAnsi="Book Antiqua"/>
        </w:rPr>
        <w:t>är Gävle kommun som fastställt att två procent ska tillhöra gruppen som får anställningsstöd från Arbetsförmedlingen.</w:t>
      </w:r>
    </w:p>
  </w:footnote>
  <w:footnote w:id="3">
    <w:p w14:paraId="3B9B9033" w14:textId="4515AB5F" w:rsidR="00A97478" w:rsidRPr="00820DF7" w:rsidRDefault="00A97478">
      <w:pPr>
        <w:pStyle w:val="Fotnotstext"/>
      </w:pPr>
      <w:r>
        <w:rPr>
          <w:rStyle w:val="Fotnotsreferens"/>
        </w:rPr>
        <w:footnoteRef/>
      </w:r>
      <w:r w:rsidRPr="00A97478">
        <w:t xml:space="preserve"> </w:t>
      </w:r>
      <w:r w:rsidRPr="00A97478">
        <w:rPr>
          <w:rFonts w:ascii="Book Antiqua" w:hAnsi="Book Antiqua"/>
        </w:rPr>
        <w:t xml:space="preserve">Inom stora industrier och företag var det inte ovanligt att personer som inte klarade de ordinarie uppgifterna, tog hand om sådant som posthantering, vaktmästeri eller trädgårdsskötsel. </w:t>
      </w:r>
      <w:r w:rsidRPr="00820DF7">
        <w:rPr>
          <w:rFonts w:ascii="Book Antiqua" w:hAnsi="Book Antiqua"/>
        </w:rPr>
        <w:t>Ofta finansierades detta av företaget, utan stöd från samhället.</w:t>
      </w:r>
    </w:p>
  </w:footnote>
  <w:footnote w:id="4">
    <w:p w14:paraId="01FC2945" w14:textId="0706B561" w:rsidR="00D40CE6" w:rsidRPr="00820DF7" w:rsidRDefault="00D40CE6">
      <w:pPr>
        <w:pStyle w:val="Fotnotstext"/>
        <w:rPr>
          <w:rFonts w:ascii="Book Antiqua" w:hAnsi="Book Antiqua"/>
        </w:rPr>
      </w:pPr>
      <w:r w:rsidRPr="002F5A2F">
        <w:rPr>
          <w:rStyle w:val="Fotnotsreferens"/>
          <w:rFonts w:ascii="Book Antiqua" w:hAnsi="Book Antiqua"/>
        </w:rPr>
        <w:footnoteRef/>
      </w:r>
      <w:r w:rsidRPr="00820DF7">
        <w:rPr>
          <w:rFonts w:ascii="Book Antiqua" w:hAnsi="Book Antiqua"/>
        </w:rPr>
        <w:t xml:space="preserve"> </w:t>
      </w:r>
      <w:hyperlink r:id="rId1" w:history="1">
        <w:r w:rsidR="007437AE" w:rsidRPr="00820DF7">
          <w:rPr>
            <w:rStyle w:val="Hyperlnk"/>
            <w:rFonts w:ascii="Book Antiqua" w:hAnsi="Book Antiqua"/>
          </w:rPr>
          <w:t>Persons with disabilities in a just transition to a low-carbon economy (uncclearn.org)</w:t>
        </w:r>
      </w:hyperlink>
    </w:p>
  </w:footnote>
  <w:footnote w:id="5">
    <w:p w14:paraId="4253D4CD" w14:textId="2A410224" w:rsidR="0083171A" w:rsidRPr="00820DF7" w:rsidRDefault="0083171A">
      <w:pPr>
        <w:pStyle w:val="Fotnotstext"/>
      </w:pPr>
      <w:r>
        <w:rPr>
          <w:rStyle w:val="Fotnotsreferens"/>
        </w:rPr>
        <w:footnoteRef/>
      </w:r>
      <w:r w:rsidRPr="00820DF7">
        <w:rPr>
          <w:rFonts w:ascii="Book Antiqua" w:hAnsi="Book Antiqua"/>
        </w:rPr>
        <w:t xml:space="preserve"> </w:t>
      </w:r>
      <w:hyperlink r:id="rId2" w:history="1">
        <w:r w:rsidRPr="00820DF7">
          <w:rPr>
            <w:rStyle w:val="Hyperlnk"/>
            <w:rFonts w:ascii="Book Antiqua" w:hAnsi="Book Antiqua"/>
          </w:rPr>
          <w:t>https://docplayer.se/107606659-Oversyn-av-termen-nedsatt-arbetsformaga-aterrapportering-enligt-arbetsformedlingens-regleringsbrev.html</w:t>
        </w:r>
      </w:hyperlink>
    </w:p>
  </w:footnote>
  <w:footnote w:id="6">
    <w:p w14:paraId="0E7017B1" w14:textId="41914381" w:rsidR="00C46401" w:rsidRPr="00154FD0" w:rsidRDefault="00C46401" w:rsidP="00C46401">
      <w:pPr>
        <w:pStyle w:val="Fotnotstext"/>
        <w:rPr>
          <w:rFonts w:ascii="Book Antiqua" w:hAnsi="Book Antiqua"/>
        </w:rPr>
      </w:pPr>
      <w:r>
        <w:rPr>
          <w:rStyle w:val="Fotnotsreferens"/>
        </w:rPr>
        <w:footnoteRef/>
      </w:r>
      <w:r>
        <w:t xml:space="preserve"> </w:t>
      </w:r>
      <w:hyperlink r:id="rId3" w:history="1">
        <w:r w:rsidRPr="00154FD0">
          <w:rPr>
            <w:rStyle w:val="Hyperlnk"/>
            <w:rFonts w:ascii="Book Antiqua" w:hAnsi="Book Antiqua"/>
          </w:rPr>
          <w:t>Förekomst av funktionsnedsättning som medför nedsatt arbetsförmåga. Återrapport om att åstadkomma väl fungerande bedömningar, Arbetsförmedlingen 2022-02-28</w:t>
        </w:r>
      </w:hyperlink>
    </w:p>
  </w:footnote>
  <w:footnote w:id="7">
    <w:p w14:paraId="1C5D674B" w14:textId="61410F8E" w:rsidR="002F58BD" w:rsidRPr="00154FD0" w:rsidRDefault="002F58BD">
      <w:pPr>
        <w:pStyle w:val="Fotnotstext"/>
        <w:rPr>
          <w:rFonts w:ascii="Book Antiqua" w:hAnsi="Book Antiqua"/>
        </w:rPr>
      </w:pPr>
      <w:r w:rsidRPr="00154FD0">
        <w:rPr>
          <w:rStyle w:val="Fotnotsreferens"/>
          <w:rFonts w:ascii="Book Antiqua" w:hAnsi="Book Antiqua"/>
        </w:rPr>
        <w:footnoteRef/>
      </w:r>
      <w:r w:rsidRPr="00154FD0">
        <w:rPr>
          <w:rFonts w:ascii="Book Antiqua" w:hAnsi="Book Antiqua"/>
        </w:rPr>
        <w:t xml:space="preserve"> </w:t>
      </w:r>
      <w:r w:rsidR="0025488F" w:rsidRPr="00154FD0">
        <w:rPr>
          <w:rFonts w:ascii="Book Antiqua" w:hAnsi="Book Antiqua"/>
        </w:rPr>
        <w:t>Förordning (2017:462) om särskilda insatser för personer med funktionsnedsättning som medför nedsatt arbetsförmåga</w:t>
      </w:r>
    </w:p>
  </w:footnote>
  <w:footnote w:id="8">
    <w:p w14:paraId="3F9CE6B2" w14:textId="51A7C900" w:rsidR="009D71B5" w:rsidRPr="007E56CF" w:rsidRDefault="009D71B5" w:rsidP="007E56CF">
      <w:pPr>
        <w:rPr>
          <w:rFonts w:ascii="Book Antiqua" w:hAnsi="Book Antiqua"/>
          <w:sz w:val="20"/>
          <w:szCs w:val="20"/>
        </w:rPr>
      </w:pPr>
      <w:r>
        <w:rPr>
          <w:rStyle w:val="Fotnotsreferens"/>
        </w:rPr>
        <w:footnoteRef/>
      </w:r>
      <w:r>
        <w:t xml:space="preserve"> </w:t>
      </w:r>
      <w:r w:rsidR="003B2487" w:rsidRPr="007E56CF">
        <w:rPr>
          <w:rFonts w:ascii="Book Antiqua" w:hAnsi="Book Antiqua"/>
          <w:sz w:val="20"/>
          <w:szCs w:val="20"/>
        </w:rPr>
        <w:t xml:space="preserve">Enligt information på möte med Arbetsförmedlingen den 24 april 2023. </w:t>
      </w:r>
      <w:r w:rsidR="007E56CF">
        <w:rPr>
          <w:rFonts w:ascii="Book Antiqua" w:hAnsi="Book Antiqua"/>
          <w:sz w:val="20"/>
          <w:szCs w:val="20"/>
        </w:rPr>
        <w:br/>
      </w:r>
      <w:r w:rsidR="00A24077" w:rsidRPr="007E56CF">
        <w:rPr>
          <w:rFonts w:ascii="Book Antiqua" w:hAnsi="Book Antiqua"/>
          <w:sz w:val="20"/>
          <w:szCs w:val="20"/>
        </w:rPr>
        <w:t>Är 2015 var genomsnittstiden 23</w:t>
      </w:r>
      <w:r w:rsidR="003A583C">
        <w:rPr>
          <w:rFonts w:ascii="Book Antiqua" w:hAnsi="Book Antiqua"/>
          <w:sz w:val="20"/>
          <w:szCs w:val="20"/>
        </w:rPr>
        <w:t>2</w:t>
      </w:r>
      <w:r w:rsidR="00A24077" w:rsidRPr="007E56CF">
        <w:rPr>
          <w:rFonts w:ascii="Book Antiqua" w:hAnsi="Book Antiqua"/>
          <w:sz w:val="20"/>
          <w:szCs w:val="20"/>
        </w:rPr>
        <w:t xml:space="preserve"> dagar</w:t>
      </w:r>
      <w:r w:rsidR="007E56CF" w:rsidRPr="007E56CF">
        <w:rPr>
          <w:rFonts w:ascii="Book Antiqua" w:hAnsi="Book Antiqua"/>
          <w:sz w:val="20"/>
          <w:szCs w:val="20"/>
        </w:rPr>
        <w:t xml:space="preserve">, se </w:t>
      </w:r>
      <w:hyperlink r:id="rId4" w:history="1">
        <w:r w:rsidR="007E56CF" w:rsidRPr="007E56CF">
          <w:rPr>
            <w:rFonts w:ascii="Book Antiqua" w:eastAsia="Calibri" w:hAnsi="Book Antiqua" w:cs="Arial"/>
            <w:color w:val="0563C1"/>
            <w:sz w:val="20"/>
            <w:szCs w:val="20"/>
            <w:u w:val="single"/>
            <w:lang w:eastAsia="sv-SE"/>
          </w:rPr>
          <w:t>Arbetsförmedlingens återrapportering 2016 En strategi för genomförandet av funktionshinderspolitiken 2011–2016</w:t>
        </w:r>
      </w:hyperlink>
      <w:r w:rsidR="007E56CF" w:rsidRPr="007E56CF">
        <w:rPr>
          <w:rFonts w:ascii="Book Antiqua" w:eastAsia="Calibri" w:hAnsi="Book Antiqua" w:cs="Arial"/>
          <w:sz w:val="20"/>
          <w:szCs w:val="20"/>
          <w:lang w:eastAsia="sv-SE"/>
        </w:rPr>
        <w:t xml:space="preserve"> (s. 27)</w:t>
      </w:r>
    </w:p>
  </w:footnote>
  <w:footnote w:id="9">
    <w:p w14:paraId="7D498989" w14:textId="27BD8209" w:rsidR="00C46401" w:rsidRPr="005A39E1" w:rsidRDefault="00C46401" w:rsidP="00C46401">
      <w:pPr>
        <w:pStyle w:val="Fotnotstext"/>
        <w:rPr>
          <w:rFonts w:ascii="Book Antiqua" w:hAnsi="Book Antiqua"/>
        </w:rPr>
      </w:pPr>
      <w:r>
        <w:rPr>
          <w:rStyle w:val="Fotnotsreferens"/>
        </w:rPr>
        <w:footnoteRef/>
      </w:r>
      <w:r>
        <w:t xml:space="preserve"> </w:t>
      </w:r>
      <w:r w:rsidR="009E13C5">
        <w:rPr>
          <w:rFonts w:ascii="Book Antiqua" w:hAnsi="Book Antiqua"/>
        </w:rPr>
        <w:t>I</w:t>
      </w:r>
      <w:r w:rsidRPr="005A39E1">
        <w:rPr>
          <w:rFonts w:ascii="Book Antiqua" w:hAnsi="Book Antiqua"/>
        </w:rPr>
        <w:t xml:space="preserve"> MFD:s förstudie</w:t>
      </w:r>
      <w:r w:rsidR="009E13C5">
        <w:rPr>
          <w:rFonts w:ascii="Book Antiqua" w:hAnsi="Book Antiqua"/>
        </w:rPr>
        <w:t xml:space="preserve"> framkom</w:t>
      </w:r>
      <w:r w:rsidRPr="005A39E1">
        <w:rPr>
          <w:rFonts w:ascii="Book Antiqua" w:hAnsi="Book Antiqua"/>
        </w:rPr>
        <w:t xml:space="preserve"> att samtliga intervjuade inom Arbetsförmedlingen är eniga om att minskningen av medarbetare med specialistkompetens, framför allt inom arbetslivsinriktad rehabilitering, påverkar på ett avgörande och negativt sätt förutsättningarna att inom rimlig tid erbjuda tillräckligt stöd och insatser till arbetssökande som behöver det.</w:t>
      </w:r>
    </w:p>
  </w:footnote>
  <w:footnote w:id="10">
    <w:p w14:paraId="092E3B5E" w14:textId="1212AA6B" w:rsidR="00C46401" w:rsidRPr="005A39E1" w:rsidRDefault="00C46401" w:rsidP="00C46401">
      <w:pPr>
        <w:pStyle w:val="Fotnotstext"/>
        <w:rPr>
          <w:rFonts w:ascii="Book Antiqua" w:hAnsi="Book Antiqua"/>
        </w:rPr>
      </w:pPr>
      <w:r w:rsidRPr="005A39E1">
        <w:rPr>
          <w:rStyle w:val="Fotnotsreferens"/>
          <w:rFonts w:ascii="Book Antiqua" w:hAnsi="Book Antiqua"/>
        </w:rPr>
        <w:footnoteRef/>
      </w:r>
      <w:r w:rsidRPr="005A39E1">
        <w:rPr>
          <w:rFonts w:ascii="Book Antiqua" w:hAnsi="Book Antiqua"/>
        </w:rPr>
        <w:t xml:space="preserve"> Läs mer i skrivelse från HRF</w:t>
      </w:r>
      <w:r w:rsidR="003B4E51">
        <w:rPr>
          <w:rFonts w:ascii="Book Antiqua" w:hAnsi="Book Antiqua"/>
        </w:rPr>
        <w:t xml:space="preserve">, </w:t>
      </w:r>
      <w:r w:rsidR="003B4E51" w:rsidRPr="003B4E51">
        <w:rPr>
          <w:rFonts w:ascii="Book Antiqua" w:hAnsi="Book Antiqua"/>
        </w:rPr>
        <w:t>https://hrf.se/app/uploads/2023/02/arbetshjalpmedeldec2022.pdf</w:t>
      </w:r>
    </w:p>
  </w:footnote>
  <w:footnote w:id="11">
    <w:p w14:paraId="3895CC47" w14:textId="77777777" w:rsidR="0069567D" w:rsidRPr="0069567D" w:rsidRDefault="00385B17" w:rsidP="0069567D">
      <w:pPr>
        <w:pStyle w:val="Fotnotstext"/>
        <w:rPr>
          <w:rFonts w:ascii="Book Antiqua" w:hAnsi="Book Antiqua"/>
        </w:rPr>
      </w:pPr>
      <w:r>
        <w:rPr>
          <w:rStyle w:val="Fotnotsreferens"/>
        </w:rPr>
        <w:footnoteRef/>
      </w:r>
      <w:r>
        <w:t xml:space="preserve"> </w:t>
      </w:r>
      <w:r w:rsidR="00997E35" w:rsidRPr="0069567D">
        <w:rPr>
          <w:rFonts w:ascii="Book Antiqua" w:hAnsi="Book Antiqua"/>
        </w:rPr>
        <w:t xml:space="preserve">Se bilaga, </w:t>
      </w:r>
      <w:r w:rsidR="0069567D" w:rsidRPr="0069567D">
        <w:rPr>
          <w:rFonts w:ascii="Book Antiqua" w:hAnsi="Book Antiqua"/>
        </w:rPr>
        <w:t xml:space="preserve">Behovet av arbetsmarknadspolitiska insatser för </w:t>
      </w:r>
    </w:p>
    <w:p w14:paraId="65CA94FC" w14:textId="77777777" w:rsidR="0069567D" w:rsidRPr="0069567D" w:rsidRDefault="0069567D" w:rsidP="0069567D">
      <w:pPr>
        <w:pStyle w:val="Fotnotstext"/>
        <w:rPr>
          <w:rFonts w:ascii="Book Antiqua" w:hAnsi="Book Antiqua"/>
        </w:rPr>
      </w:pPr>
      <w:r w:rsidRPr="0069567D">
        <w:rPr>
          <w:rFonts w:ascii="Book Antiqua" w:hAnsi="Book Antiqua"/>
        </w:rPr>
        <w:t xml:space="preserve">personer med funktionsnedsättning i spåren av </w:t>
      </w:r>
    </w:p>
    <w:p w14:paraId="69EF9A53" w14:textId="6BB09861" w:rsidR="00385B17" w:rsidRDefault="0069567D" w:rsidP="0069567D">
      <w:pPr>
        <w:pStyle w:val="Fotnotstext"/>
      </w:pPr>
      <w:r w:rsidRPr="0069567D">
        <w:rPr>
          <w:rFonts w:ascii="Book Antiqua" w:hAnsi="Book Antiqua"/>
        </w:rPr>
        <w:t>pandemin och Arbetsförmedlingens reformering, MFD 2022-01-25</w:t>
      </w:r>
    </w:p>
  </w:footnote>
  <w:footnote w:id="12">
    <w:p w14:paraId="5C61D553" w14:textId="5C81E322" w:rsidR="00960DA2" w:rsidRPr="00FF6E56" w:rsidRDefault="00960DA2">
      <w:pPr>
        <w:pStyle w:val="Fotnotstext"/>
        <w:rPr>
          <w:rFonts w:ascii="Book Antiqua" w:hAnsi="Book Antiqua"/>
        </w:rPr>
      </w:pPr>
      <w:r w:rsidRPr="00FF6E56">
        <w:rPr>
          <w:rStyle w:val="Fotnotsreferens"/>
          <w:rFonts w:ascii="Book Antiqua" w:hAnsi="Book Antiqua"/>
        </w:rPr>
        <w:footnoteRef/>
      </w:r>
      <w:r w:rsidRPr="00FF6E56">
        <w:rPr>
          <w:rFonts w:ascii="Book Antiqua" w:hAnsi="Book Antiqua"/>
        </w:rPr>
        <w:t xml:space="preserve"> </w:t>
      </w:r>
      <w:r w:rsidR="00FF6E56" w:rsidRPr="00FF6E56">
        <w:rPr>
          <w:rFonts w:ascii="Book Antiqua" w:hAnsi="Book Antiqua"/>
        </w:rPr>
        <w:t>Ett digitalt utanförskap kan bero på många olika saker. Det kan handla om okunskap om digitala system, språksvårigheter eller svårigheter som själva funktionsnedsättningen medför.</w:t>
      </w:r>
    </w:p>
  </w:footnote>
  <w:footnote w:id="13">
    <w:p w14:paraId="15A6860D" w14:textId="77777777" w:rsidR="00154FD0" w:rsidRPr="00992F60" w:rsidRDefault="00154FD0" w:rsidP="00154FD0">
      <w:pPr>
        <w:pStyle w:val="Fotnotstext"/>
        <w:rPr>
          <w:rFonts w:ascii="Book Antiqua" w:hAnsi="Book Antiqua"/>
        </w:rPr>
      </w:pPr>
      <w:r w:rsidRPr="00364E1F">
        <w:rPr>
          <w:rStyle w:val="Fotnotsreferens"/>
          <w:rFonts w:ascii="Book Antiqua" w:hAnsi="Book Antiqua"/>
        </w:rPr>
        <w:footnoteRef/>
      </w:r>
      <w:r w:rsidRPr="00364E1F">
        <w:rPr>
          <w:rFonts w:ascii="Book Antiqua" w:hAnsi="Book Antiqua"/>
        </w:rPr>
        <w:t xml:space="preserve"> </w:t>
      </w:r>
      <w:hyperlink r:id="rId5" w:history="1">
        <w:r w:rsidRPr="005D3529">
          <w:rPr>
            <w:rStyle w:val="Hyperlnk"/>
            <w:rFonts w:ascii="Book Antiqua" w:hAnsi="Book Antiqua"/>
          </w:rPr>
          <w:t>Unga med funktionsnedsättning på Arbetsförmedlingen En fördjupad analys, Arbetsförmedlingen 2021</w:t>
        </w:r>
      </w:hyperlink>
      <w:r w:rsidRPr="00364E1F">
        <w:rPr>
          <w:rFonts w:ascii="Book Antiqua" w:hAnsi="Book Antiqua"/>
        </w:rPr>
        <w:t xml:space="preserve"> </w:t>
      </w:r>
    </w:p>
  </w:footnote>
  <w:footnote w:id="14">
    <w:p w14:paraId="166B89D9" w14:textId="5769930F" w:rsidR="00E520EB" w:rsidRPr="005752D6" w:rsidRDefault="00E520EB" w:rsidP="00E520EB">
      <w:pPr>
        <w:pStyle w:val="Fotnotstext"/>
        <w:rPr>
          <w:rFonts w:ascii="Book Antiqua" w:hAnsi="Book Antiqua" w:cs="Times New Roman"/>
        </w:rPr>
      </w:pPr>
      <w:r w:rsidRPr="005752D6">
        <w:rPr>
          <w:rStyle w:val="Fotnotsreferens"/>
          <w:rFonts w:ascii="Book Antiqua" w:hAnsi="Book Antiqua" w:cs="Times New Roman"/>
        </w:rPr>
        <w:footnoteRef/>
      </w:r>
      <w:r w:rsidRPr="005752D6">
        <w:rPr>
          <w:rFonts w:ascii="Book Antiqua" w:hAnsi="Book Antiqua" w:cs="Times New Roman"/>
        </w:rPr>
        <w:t xml:space="preserve"> Se bilaga</w:t>
      </w:r>
      <w:r w:rsidR="00041234">
        <w:rPr>
          <w:rFonts w:ascii="Book Antiqua" w:hAnsi="Book Antiqua" w:cs="Times New Roman"/>
        </w:rPr>
        <w:t xml:space="preserve"> </w:t>
      </w:r>
      <w:r w:rsidR="00041234" w:rsidRPr="00041234">
        <w:rPr>
          <w:rFonts w:ascii="Book Antiqua" w:hAnsi="Book Antiqua" w:cs="Times New Roman"/>
        </w:rPr>
        <w:t>AF - specialistfunktioner 2018 och 2022 - antal per år</w:t>
      </w:r>
      <w:r w:rsidRPr="005752D6">
        <w:rPr>
          <w:rFonts w:ascii="Book Antiqua" w:hAnsi="Book Antiqua" w:cs="Times New Roman"/>
        </w:rPr>
        <w:t>.</w:t>
      </w:r>
    </w:p>
  </w:footnote>
  <w:footnote w:id="15">
    <w:p w14:paraId="68609ABD" w14:textId="77777777" w:rsidR="00E520EB" w:rsidRDefault="00E520EB" w:rsidP="00E520EB">
      <w:pPr>
        <w:pStyle w:val="Fotnotstext"/>
      </w:pPr>
      <w:r w:rsidRPr="005752D6">
        <w:rPr>
          <w:rStyle w:val="Fotnotsreferens"/>
          <w:rFonts w:ascii="Book Antiqua" w:hAnsi="Book Antiqua" w:cs="Times New Roman"/>
        </w:rPr>
        <w:footnoteRef/>
      </w:r>
      <w:r w:rsidRPr="005752D6">
        <w:rPr>
          <w:rFonts w:ascii="Book Antiqua" w:hAnsi="Book Antiqua" w:cs="Times New Roman"/>
        </w:rPr>
        <w:t xml:space="preserve"> Tabell 6 s. 35,</w:t>
      </w:r>
      <w:hyperlink r:id="rId6" w:history="1">
        <w:r w:rsidRPr="005752D6">
          <w:rPr>
            <w:rStyle w:val="Hyperlnk"/>
            <w:rFonts w:ascii="Book Antiqua" w:hAnsi="Book Antiqua" w:cs="Times New Roman"/>
          </w:rPr>
          <w:t xml:space="preserve"> Insatser och stöd till personer med funktionsnedsättning Lägesrapport 2022, Socialstyrelsen</w:t>
        </w:r>
      </w:hyperlink>
    </w:p>
  </w:footnote>
  <w:footnote w:id="16">
    <w:p w14:paraId="423EB9A1" w14:textId="77777777" w:rsidR="00E520EB" w:rsidRPr="00DD3153" w:rsidRDefault="00E520EB" w:rsidP="00E520EB">
      <w:pPr>
        <w:pStyle w:val="Fotnotstext"/>
        <w:rPr>
          <w:rFonts w:ascii="Book Antiqua" w:hAnsi="Book Antiqua"/>
        </w:rPr>
      </w:pPr>
      <w:r>
        <w:rPr>
          <w:rStyle w:val="Fotnotsreferens"/>
        </w:rPr>
        <w:footnoteRef/>
      </w:r>
      <w:r>
        <w:t xml:space="preserve"> </w:t>
      </w:r>
      <w:r w:rsidRPr="00DD3153">
        <w:rPr>
          <w:rFonts w:ascii="Book Antiqua" w:hAnsi="Book Antiqua"/>
        </w:rPr>
        <w:t xml:space="preserve">Arbetsförmedlingens årsredovisning 2022 (s. 90), </w:t>
      </w:r>
      <w:hyperlink r:id="rId7" w:history="1">
        <w:r w:rsidRPr="00DD3153">
          <w:rPr>
            <w:rStyle w:val="Hyperlnk"/>
            <w:rFonts w:ascii="Book Antiqua" w:hAnsi="Book Antiqua"/>
          </w:rPr>
          <w:t>https://arbetsformedlingen.se/om-oss/var-verksamhet/styrning-och-resultat/arsredovisning/arsredovisning-2022</w:t>
        </w:r>
      </w:hyperlink>
    </w:p>
  </w:footnote>
  <w:footnote w:id="17">
    <w:p w14:paraId="7B641EC4" w14:textId="77777777" w:rsidR="00E520EB" w:rsidRDefault="00E520EB" w:rsidP="00E520EB">
      <w:pPr>
        <w:pStyle w:val="Fotnotstext"/>
        <w:rPr>
          <w:rFonts w:ascii="Book Antiqua" w:hAnsi="Book Antiqua"/>
        </w:rPr>
      </w:pPr>
      <w:r>
        <w:rPr>
          <w:rStyle w:val="Fotnotsreferens"/>
        </w:rPr>
        <w:footnoteRef/>
      </w:r>
      <w:r w:rsidRPr="00D03714">
        <w:rPr>
          <w:rFonts w:ascii="Book Antiqua" w:hAnsi="Book Antiqua"/>
        </w:rPr>
        <w:t xml:space="preserve">I Arbetsförmedlingens budgetunderlag skriver myndigheten uttryckligen att en balans mellan förvaltningsanslag och programanslag. </w:t>
      </w:r>
    </w:p>
    <w:p w14:paraId="4AFD37C5" w14:textId="77777777" w:rsidR="00E520EB" w:rsidRDefault="00E520EB" w:rsidP="00E520EB">
      <w:pPr>
        <w:pStyle w:val="Fotnotstext"/>
      </w:pPr>
      <w:r w:rsidRPr="00197FD5">
        <w:rPr>
          <w:rFonts w:ascii="Book Antiqua" w:hAnsi="Book Antiqua"/>
        </w:rPr>
        <w:t xml:space="preserve">Arbetsförmedlingens budgetunderlag, 2023–2025 </w:t>
      </w:r>
      <w:hyperlink r:id="rId8" w:history="1">
        <w:r w:rsidRPr="00197FD5">
          <w:rPr>
            <w:rStyle w:val="Hyperlnk"/>
            <w:rFonts w:ascii="Book Antiqua" w:hAnsi="Book Antiqua"/>
          </w:rPr>
          <w:t>https://arbetsformedlingen.se/download/18.e4c7c0717f2869663d24ec/budgetunderlag-2023-2025.pdf</w:t>
        </w:r>
      </w:hyperlink>
    </w:p>
  </w:footnote>
  <w:footnote w:id="18">
    <w:p w14:paraId="1D796B4D" w14:textId="53AA13C1" w:rsidR="00E520EB" w:rsidRDefault="00E520EB" w:rsidP="00E520EB">
      <w:pPr>
        <w:pStyle w:val="Fotnotstext"/>
      </w:pPr>
      <w:r>
        <w:rPr>
          <w:rStyle w:val="Fotnotsreferens"/>
        </w:rPr>
        <w:footnoteRef/>
      </w:r>
      <w:r>
        <w:t xml:space="preserve"> </w:t>
      </w:r>
      <w:hyperlink r:id="rId9" w:history="1">
        <w:r w:rsidRPr="006D4F34">
          <w:rPr>
            <w:rStyle w:val="Hyperlnk"/>
          </w:rPr>
          <w:t>https://funktionsratt.se/nyhet-en-arbetsformedling-pa-svaltkur-loser-inte-langtidsarbetslosheten/</w:t>
        </w:r>
      </w:hyperlink>
    </w:p>
  </w:footnote>
  <w:footnote w:id="19">
    <w:p w14:paraId="41F22ACB" w14:textId="77777777" w:rsidR="00737BD6" w:rsidRPr="00AE7629" w:rsidRDefault="00737BD6" w:rsidP="00737BD6">
      <w:pPr>
        <w:pStyle w:val="Fotnotstext"/>
        <w:rPr>
          <w:rFonts w:ascii="Book Antiqua" w:hAnsi="Book Antiqua"/>
        </w:rPr>
      </w:pPr>
      <w:r w:rsidRPr="00AE7629">
        <w:rPr>
          <w:rStyle w:val="Fotnotsreferens"/>
          <w:rFonts w:ascii="Book Antiqua" w:hAnsi="Book Antiqua"/>
        </w:rPr>
        <w:footnoteRef/>
      </w:r>
      <w:r w:rsidRPr="00AE7629">
        <w:rPr>
          <w:rFonts w:ascii="Book Antiqua" w:hAnsi="Book Antiqua"/>
        </w:rPr>
        <w:t xml:space="preserve"> I juni 2022 förtydligades Arbetsförmedlingens uppdrag genom följande regeringsbeslut:</w:t>
      </w:r>
    </w:p>
    <w:p w14:paraId="37F3F9BE" w14:textId="02609381" w:rsidR="00737BD6" w:rsidRDefault="00737BD6" w:rsidP="00737BD6">
      <w:pPr>
        <w:pStyle w:val="Fotnotstext"/>
      </w:pPr>
      <w:r w:rsidRPr="00AE7629">
        <w:rPr>
          <w:rFonts w:ascii="Book Antiqua" w:hAnsi="Book Antiqua"/>
        </w:rPr>
        <w:t>”Arbetsförmedlingen ska särskilt − säkerställa effektiva arbetssätt för att så tidigt som möjligt identifiera och bedöma förekomst av funktionsnedsättning som medför nedsatt arbetsförmåga, inklusive för personer som deltar i anskaffade tjänster, samt − utforma den verksamhet som bedrivs i egen regi så att personer inom den arbetslivsinriktade rehabiliteringen eller personer som har en funktionsnedsättning som medför nedsatt arbetsförmåga ges ett väl fungerande stöd, dels för att matchas mot en arbetsplats efter arbetsförmåga, dels för att få de hjälpmedel och det stöd som kan bidra till att långsiktigt höja arbetsförmågan, samt i detta syfte säkerställa tillgången till specialister och annan personal med nödvändig kompetens hos myndigheten.”</w:t>
      </w:r>
    </w:p>
  </w:footnote>
  <w:footnote w:id="20">
    <w:p w14:paraId="10EC63A8" w14:textId="3FF5D0D1" w:rsidR="00536594" w:rsidRPr="00827548" w:rsidRDefault="00536594" w:rsidP="00536594">
      <w:pPr>
        <w:pStyle w:val="Fotnotstext"/>
        <w:rPr>
          <w:rFonts w:ascii="Book Antiqua" w:hAnsi="Book Antiqua"/>
        </w:rPr>
      </w:pPr>
      <w:r>
        <w:rPr>
          <w:rStyle w:val="Fotnotsreferens"/>
        </w:rPr>
        <w:footnoteRef/>
      </w:r>
      <w:r>
        <w:t xml:space="preserve"> </w:t>
      </w:r>
      <w:hyperlink r:id="rId10" w:history="1">
        <w:r w:rsidRPr="00827548">
          <w:rPr>
            <w:rStyle w:val="Hyperlnk"/>
            <w:rFonts w:ascii="Book Antiqua" w:hAnsi="Book Antiqua" w:cs="Times New Roman"/>
          </w:rPr>
          <w:t>Uppdrag att minska långtidsarbetslösheten, Återrapport 1</w:t>
        </w:r>
        <w:r w:rsidR="002234B5" w:rsidRPr="00827548">
          <w:rPr>
            <w:rStyle w:val="Hyperlnk"/>
            <w:rFonts w:ascii="Book Antiqua" w:hAnsi="Book Antiqua" w:cs="Times New Roman"/>
          </w:rPr>
          <w:t>, Arbetsförmedlingen 2023-03-15</w:t>
        </w:r>
      </w:hyperlink>
      <w:r w:rsidR="00827548" w:rsidRPr="00827548">
        <w:rPr>
          <w:rFonts w:ascii="Book Antiqua" w:hAnsi="Book Antiqua" w:cs="Times New Roman"/>
        </w:rPr>
        <w:t>.</w:t>
      </w:r>
    </w:p>
  </w:footnote>
  <w:footnote w:id="21">
    <w:p w14:paraId="0D79DAF2" w14:textId="77777777" w:rsidR="0074570B" w:rsidRPr="0074570B" w:rsidRDefault="0074570B" w:rsidP="0074570B">
      <w:pPr>
        <w:pStyle w:val="Fotnotstext"/>
        <w:rPr>
          <w:rFonts w:ascii="Book Antiqua" w:hAnsi="Book Antiqua"/>
        </w:rPr>
      </w:pPr>
      <w:r w:rsidRPr="00F6627E">
        <w:rPr>
          <w:rStyle w:val="Fotnotsreferens"/>
          <w:rFonts w:ascii="Book Antiqua" w:hAnsi="Book Antiqua"/>
        </w:rPr>
        <w:footnoteRef/>
      </w:r>
      <w:r w:rsidRPr="0074570B">
        <w:rPr>
          <w:rFonts w:ascii="Book Antiqua" w:hAnsi="Book Antiqua"/>
        </w:rPr>
        <w:t xml:space="preserve"> https://docplayer.se/4621175-Arbetsgivares-perspektiv-pa-att-anstalla-personer-med-funktionsnedsattning.html</w:t>
      </w:r>
    </w:p>
  </w:footnote>
  <w:footnote w:id="22">
    <w:p w14:paraId="7210E9D4" w14:textId="2F1D1FC4" w:rsidR="00CC2DCE" w:rsidRPr="00F00B1E" w:rsidRDefault="00CC2DCE">
      <w:pPr>
        <w:pStyle w:val="Fotnotstext"/>
        <w:rPr>
          <w:rFonts w:ascii="Book Antiqua" w:hAnsi="Book Antiqua"/>
        </w:rPr>
      </w:pPr>
      <w:r>
        <w:rPr>
          <w:rStyle w:val="Fotnotsreferens"/>
        </w:rPr>
        <w:footnoteRef/>
      </w:r>
      <w:r w:rsidRPr="00F00B1E">
        <w:t xml:space="preserve"> </w:t>
      </w:r>
      <w:r w:rsidR="007314CA" w:rsidRPr="00F00B1E">
        <w:rPr>
          <w:rFonts w:ascii="Book Antiqua" w:hAnsi="Book Antiqua"/>
        </w:rPr>
        <w:t xml:space="preserve">Exempelvis </w:t>
      </w:r>
      <w:r w:rsidRPr="00F00B1E">
        <w:rPr>
          <w:rFonts w:ascii="Book Antiqua" w:hAnsi="Book Antiqua"/>
        </w:rPr>
        <w:t>Supported employment</w:t>
      </w:r>
    </w:p>
  </w:footnote>
  <w:footnote w:id="23">
    <w:p w14:paraId="4DD75A42" w14:textId="0787197D" w:rsidR="00352EB9" w:rsidRPr="00E91AB0" w:rsidRDefault="00352EB9">
      <w:pPr>
        <w:pStyle w:val="Fotnotstext"/>
        <w:rPr>
          <w:rFonts w:ascii="Book Antiqua" w:hAnsi="Book Antiqua"/>
        </w:rPr>
      </w:pPr>
      <w:r>
        <w:rPr>
          <w:rStyle w:val="Fotnotsreferens"/>
        </w:rPr>
        <w:footnoteRef/>
      </w:r>
      <w:r w:rsidRPr="00754023">
        <w:t xml:space="preserve"> </w:t>
      </w:r>
      <w:hyperlink r:id="rId11" w:history="1">
        <w:r w:rsidR="00312BE3" w:rsidRPr="00E91AB0">
          <w:rPr>
            <w:rStyle w:val="Hyperlnk"/>
            <w:rFonts w:ascii="Book Antiqua" w:hAnsi="Book Antiqua"/>
          </w:rPr>
          <w:t xml:space="preserve">Se skrivelse till Arbetsförmedlingen </w:t>
        </w:r>
        <w:r w:rsidR="00754023" w:rsidRPr="00E91AB0">
          <w:rPr>
            <w:rStyle w:val="Hyperlnk"/>
            <w:rFonts w:ascii="Book Antiqua" w:hAnsi="Book Antiqua"/>
          </w:rPr>
          <w:t>angående offentlig upphandling, november 2022.</w:t>
        </w:r>
      </w:hyperlink>
    </w:p>
  </w:footnote>
  <w:footnote w:id="24">
    <w:p w14:paraId="5B3757A3" w14:textId="2F9300FC" w:rsidR="009B2413" w:rsidRPr="00F00B1E" w:rsidRDefault="009B2413">
      <w:pPr>
        <w:pStyle w:val="Fotnotstext"/>
        <w:rPr>
          <w:rFonts w:ascii="Book Antiqua" w:hAnsi="Book Antiqua"/>
        </w:rPr>
      </w:pPr>
      <w:r>
        <w:rPr>
          <w:rStyle w:val="Fotnotsreferens"/>
        </w:rPr>
        <w:footnoteRef/>
      </w:r>
      <w:r w:rsidRPr="00F00B1E">
        <w:t xml:space="preserve"> </w:t>
      </w:r>
      <w:r w:rsidRPr="00F00B1E">
        <w:rPr>
          <w:rFonts w:ascii="Book Antiqua" w:hAnsi="Book Antiqua"/>
        </w:rPr>
        <w:t>https://www.regeringen.se/regeringsuppdrag/2020/05/uppdrag-till-myndigheten-for-arbetsmiljokunskap-om-att-inhamta-och-sammanstalla-kunskap-om-hbtq-personers-arbetsmiljo/</w:t>
      </w:r>
    </w:p>
  </w:footnote>
  <w:footnote w:id="25">
    <w:p w14:paraId="240A2255" w14:textId="6AA09B38" w:rsidR="000225BD" w:rsidRPr="001670E6" w:rsidRDefault="000225BD">
      <w:pPr>
        <w:pStyle w:val="Fotnotstext"/>
        <w:rPr>
          <w:rFonts w:ascii="Book Antiqua" w:hAnsi="Book Antiqua"/>
        </w:rPr>
      </w:pPr>
      <w:r>
        <w:rPr>
          <w:rStyle w:val="Fotnotsreferens"/>
        </w:rPr>
        <w:footnoteRef/>
      </w:r>
      <w:r>
        <w:t xml:space="preserve"> </w:t>
      </w:r>
      <w:r w:rsidR="003F456A" w:rsidRPr="001670E6">
        <w:rPr>
          <w:rFonts w:ascii="Book Antiqua" w:hAnsi="Book Antiqua"/>
        </w:rPr>
        <w:t>Diskrimineringsombudsmannen, DO, har under lång tid tolkat diskrimineringslagen restriktivt och bara drivit ett fåtal ärenden till domstol.</w:t>
      </w:r>
    </w:p>
  </w:footnote>
  <w:footnote w:id="26">
    <w:p w14:paraId="151075BE" w14:textId="23BA8709" w:rsidR="004210C1" w:rsidRDefault="004210C1">
      <w:pPr>
        <w:pStyle w:val="Fotnotstext"/>
      </w:pPr>
      <w:r w:rsidRPr="001670E6">
        <w:rPr>
          <w:rStyle w:val="Fotnotsreferens"/>
          <w:rFonts w:ascii="Book Antiqua" w:hAnsi="Book Antiqua"/>
        </w:rPr>
        <w:footnoteRef/>
      </w:r>
      <w:r w:rsidRPr="001670E6">
        <w:rPr>
          <w:rFonts w:ascii="Book Antiqua" w:hAnsi="Book Antiqua"/>
        </w:rPr>
        <w:t xml:space="preserve"> </w:t>
      </w:r>
      <w:r w:rsidR="006B7798" w:rsidRPr="001670E6">
        <w:rPr>
          <w:rFonts w:ascii="Book Antiqua" w:hAnsi="Book Antiqua"/>
        </w:rPr>
        <w:t>https://www.regeringen.se/rattsliga-dokument/statens-offentliga-utredningar/2020/12/sou-202079/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6068" w14:textId="77777777" w:rsidR="00894A7F" w:rsidRDefault="00894A7F" w:rsidP="00894A7F">
    <w:pPr>
      <w:pStyle w:val="Sidhuvud"/>
    </w:pPr>
    <w:r>
      <w:rPr>
        <w:noProof/>
      </w:rPr>
      <w:drawing>
        <wp:inline distT="0" distB="0" distL="0" distR="0" wp14:anchorId="045238FF" wp14:editId="61613F7D">
          <wp:extent cx="1104900" cy="49728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6" cy="506711"/>
                  </a:xfrm>
                  <a:prstGeom prst="rect">
                    <a:avLst/>
                  </a:prstGeom>
                  <a:noFill/>
                  <a:ln>
                    <a:noFill/>
                  </a:ln>
                </pic:spPr>
              </pic:pic>
            </a:graphicData>
          </a:graphic>
        </wp:inline>
      </w:drawing>
    </w:r>
    <w:r>
      <w:t xml:space="preserve">          </w:t>
    </w:r>
    <w:r>
      <w:rPr>
        <w:noProof/>
      </w:rPr>
      <w:drawing>
        <wp:inline distT="0" distB="0" distL="0" distR="0" wp14:anchorId="6ACD88BB" wp14:editId="6A036478">
          <wp:extent cx="603250" cy="285750"/>
          <wp:effectExtent l="0" t="0" r="635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616322" cy="291942"/>
                  </a:xfrm>
                  <a:prstGeom prst="rect">
                    <a:avLst/>
                  </a:prstGeom>
                </pic:spPr>
              </pic:pic>
            </a:graphicData>
          </a:graphic>
        </wp:inline>
      </w:drawing>
    </w:r>
    <w:r>
      <w:t xml:space="preserve">   </w:t>
    </w:r>
    <w:r>
      <w:rPr>
        <w:noProof/>
      </w:rPr>
      <w:t xml:space="preserve">        </w:t>
    </w:r>
    <w:r>
      <w:rPr>
        <w:noProof/>
      </w:rPr>
      <w:drawing>
        <wp:inline distT="0" distB="0" distL="0" distR="0" wp14:anchorId="1F323739" wp14:editId="647D4133">
          <wp:extent cx="1385394" cy="352425"/>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2740" cy="359381"/>
                  </a:xfrm>
                  <a:prstGeom prst="rect">
                    <a:avLst/>
                  </a:prstGeom>
                  <a:noFill/>
                  <a:ln>
                    <a:noFill/>
                  </a:ln>
                </pic:spPr>
              </pic:pic>
            </a:graphicData>
          </a:graphic>
        </wp:inline>
      </w:drawing>
    </w:r>
    <w:r>
      <w:t xml:space="preserve">          </w:t>
    </w:r>
    <w:r>
      <w:rPr>
        <w:noProof/>
      </w:rPr>
      <w:drawing>
        <wp:inline distT="0" distB="0" distL="0" distR="0" wp14:anchorId="343B23E9" wp14:editId="5BDD6813">
          <wp:extent cx="428119" cy="3333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91" cy="341218"/>
                  </a:xfrm>
                  <a:prstGeom prst="rect">
                    <a:avLst/>
                  </a:prstGeom>
                  <a:noFill/>
                  <a:ln>
                    <a:noFill/>
                  </a:ln>
                </pic:spPr>
              </pic:pic>
            </a:graphicData>
          </a:graphic>
        </wp:inline>
      </w:drawing>
    </w:r>
  </w:p>
  <w:p w14:paraId="498AB5C5" w14:textId="77777777" w:rsidR="00181096" w:rsidRDefault="001810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FE"/>
    <w:rsid w:val="00001577"/>
    <w:rsid w:val="00001CAD"/>
    <w:rsid w:val="00007329"/>
    <w:rsid w:val="00007E17"/>
    <w:rsid w:val="00010012"/>
    <w:rsid w:val="000106D0"/>
    <w:rsid w:val="00011591"/>
    <w:rsid w:val="00012D09"/>
    <w:rsid w:val="00012DA7"/>
    <w:rsid w:val="00013692"/>
    <w:rsid w:val="00013AFE"/>
    <w:rsid w:val="000149BD"/>
    <w:rsid w:val="00021BA8"/>
    <w:rsid w:val="000225BD"/>
    <w:rsid w:val="00024867"/>
    <w:rsid w:val="000271CF"/>
    <w:rsid w:val="0003154E"/>
    <w:rsid w:val="000317BD"/>
    <w:rsid w:val="0003655F"/>
    <w:rsid w:val="000400D4"/>
    <w:rsid w:val="000405DF"/>
    <w:rsid w:val="00041234"/>
    <w:rsid w:val="00042234"/>
    <w:rsid w:val="00046A02"/>
    <w:rsid w:val="00046B66"/>
    <w:rsid w:val="00050415"/>
    <w:rsid w:val="00050EB2"/>
    <w:rsid w:val="00051123"/>
    <w:rsid w:val="000570BF"/>
    <w:rsid w:val="000572E4"/>
    <w:rsid w:val="00057AD6"/>
    <w:rsid w:val="00057DD8"/>
    <w:rsid w:val="000600DC"/>
    <w:rsid w:val="0006463F"/>
    <w:rsid w:val="00065560"/>
    <w:rsid w:val="00065B18"/>
    <w:rsid w:val="000678C2"/>
    <w:rsid w:val="00067EF0"/>
    <w:rsid w:val="00070A76"/>
    <w:rsid w:val="00070ACA"/>
    <w:rsid w:val="000717D8"/>
    <w:rsid w:val="000719B2"/>
    <w:rsid w:val="00072EFD"/>
    <w:rsid w:val="00075DAC"/>
    <w:rsid w:val="0008203C"/>
    <w:rsid w:val="00082715"/>
    <w:rsid w:val="000832A0"/>
    <w:rsid w:val="000834F6"/>
    <w:rsid w:val="0008357E"/>
    <w:rsid w:val="00085A87"/>
    <w:rsid w:val="0008695D"/>
    <w:rsid w:val="000901EA"/>
    <w:rsid w:val="0009045F"/>
    <w:rsid w:val="0009133B"/>
    <w:rsid w:val="00092050"/>
    <w:rsid w:val="00093DF9"/>
    <w:rsid w:val="000A00E0"/>
    <w:rsid w:val="000A0CCD"/>
    <w:rsid w:val="000A1C60"/>
    <w:rsid w:val="000A240C"/>
    <w:rsid w:val="000A2AC0"/>
    <w:rsid w:val="000A3A24"/>
    <w:rsid w:val="000A3C90"/>
    <w:rsid w:val="000A5543"/>
    <w:rsid w:val="000A70B7"/>
    <w:rsid w:val="000B1A19"/>
    <w:rsid w:val="000C119B"/>
    <w:rsid w:val="000C5AD1"/>
    <w:rsid w:val="000C6BD0"/>
    <w:rsid w:val="000D0E68"/>
    <w:rsid w:val="000D20A8"/>
    <w:rsid w:val="000D23D9"/>
    <w:rsid w:val="000D33FE"/>
    <w:rsid w:val="000D3A77"/>
    <w:rsid w:val="000D64CC"/>
    <w:rsid w:val="000E20A8"/>
    <w:rsid w:val="000E4D67"/>
    <w:rsid w:val="000E7206"/>
    <w:rsid w:val="000F1647"/>
    <w:rsid w:val="00101C5E"/>
    <w:rsid w:val="00104A68"/>
    <w:rsid w:val="00110FE1"/>
    <w:rsid w:val="001123FF"/>
    <w:rsid w:val="001141F3"/>
    <w:rsid w:val="00117709"/>
    <w:rsid w:val="0012031F"/>
    <w:rsid w:val="0012053C"/>
    <w:rsid w:val="00121F73"/>
    <w:rsid w:val="00122BA4"/>
    <w:rsid w:val="00123796"/>
    <w:rsid w:val="001238AB"/>
    <w:rsid w:val="00126F20"/>
    <w:rsid w:val="00127B86"/>
    <w:rsid w:val="001315EB"/>
    <w:rsid w:val="00134FEB"/>
    <w:rsid w:val="00136EB5"/>
    <w:rsid w:val="00137F57"/>
    <w:rsid w:val="00141BC4"/>
    <w:rsid w:val="00142686"/>
    <w:rsid w:val="00142C4C"/>
    <w:rsid w:val="001456E5"/>
    <w:rsid w:val="001466D3"/>
    <w:rsid w:val="00147F19"/>
    <w:rsid w:val="00151888"/>
    <w:rsid w:val="001525B6"/>
    <w:rsid w:val="00152842"/>
    <w:rsid w:val="00152937"/>
    <w:rsid w:val="00154FD0"/>
    <w:rsid w:val="00156144"/>
    <w:rsid w:val="0015633D"/>
    <w:rsid w:val="00156F2B"/>
    <w:rsid w:val="001625E0"/>
    <w:rsid w:val="0016381B"/>
    <w:rsid w:val="0016473A"/>
    <w:rsid w:val="00166A36"/>
    <w:rsid w:val="001670E6"/>
    <w:rsid w:val="0017070C"/>
    <w:rsid w:val="00174950"/>
    <w:rsid w:val="00181096"/>
    <w:rsid w:val="00181F1E"/>
    <w:rsid w:val="00192210"/>
    <w:rsid w:val="00192CD9"/>
    <w:rsid w:val="00193487"/>
    <w:rsid w:val="00193614"/>
    <w:rsid w:val="00193D09"/>
    <w:rsid w:val="001971C2"/>
    <w:rsid w:val="00197FD5"/>
    <w:rsid w:val="001A0653"/>
    <w:rsid w:val="001A06C9"/>
    <w:rsid w:val="001A358C"/>
    <w:rsid w:val="001A53C7"/>
    <w:rsid w:val="001A5C86"/>
    <w:rsid w:val="001A6C3F"/>
    <w:rsid w:val="001B6FDD"/>
    <w:rsid w:val="001C0679"/>
    <w:rsid w:val="001C131D"/>
    <w:rsid w:val="001C2D49"/>
    <w:rsid w:val="001C6F0A"/>
    <w:rsid w:val="001D1543"/>
    <w:rsid w:val="001D25C9"/>
    <w:rsid w:val="001D3CE0"/>
    <w:rsid w:val="001D5B5C"/>
    <w:rsid w:val="001D6624"/>
    <w:rsid w:val="001E1241"/>
    <w:rsid w:val="001E6E2A"/>
    <w:rsid w:val="001E762D"/>
    <w:rsid w:val="001F102D"/>
    <w:rsid w:val="001F1226"/>
    <w:rsid w:val="001F5AB3"/>
    <w:rsid w:val="001F71F2"/>
    <w:rsid w:val="00200914"/>
    <w:rsid w:val="0020099C"/>
    <w:rsid w:val="00200F53"/>
    <w:rsid w:val="0020238B"/>
    <w:rsid w:val="002121C5"/>
    <w:rsid w:val="0021293D"/>
    <w:rsid w:val="00213500"/>
    <w:rsid w:val="002135C1"/>
    <w:rsid w:val="002137DA"/>
    <w:rsid w:val="00215695"/>
    <w:rsid w:val="00216ECB"/>
    <w:rsid w:val="00216F1A"/>
    <w:rsid w:val="00217409"/>
    <w:rsid w:val="002221D5"/>
    <w:rsid w:val="002234B5"/>
    <w:rsid w:val="00223D99"/>
    <w:rsid w:val="00223FD6"/>
    <w:rsid w:val="002259E1"/>
    <w:rsid w:val="00227029"/>
    <w:rsid w:val="00230138"/>
    <w:rsid w:val="002307D9"/>
    <w:rsid w:val="00230EA9"/>
    <w:rsid w:val="002329FE"/>
    <w:rsid w:val="00233646"/>
    <w:rsid w:val="002356E6"/>
    <w:rsid w:val="002357F4"/>
    <w:rsid w:val="002402E4"/>
    <w:rsid w:val="0024082B"/>
    <w:rsid w:val="002425E5"/>
    <w:rsid w:val="002432E3"/>
    <w:rsid w:val="00243824"/>
    <w:rsid w:val="00244234"/>
    <w:rsid w:val="002447BD"/>
    <w:rsid w:val="00244AE9"/>
    <w:rsid w:val="002460FE"/>
    <w:rsid w:val="002470D1"/>
    <w:rsid w:val="0024759B"/>
    <w:rsid w:val="00250ABA"/>
    <w:rsid w:val="002532B9"/>
    <w:rsid w:val="0025488F"/>
    <w:rsid w:val="00255EFE"/>
    <w:rsid w:val="00257EF8"/>
    <w:rsid w:val="00260EE1"/>
    <w:rsid w:val="00261101"/>
    <w:rsid w:val="00262C1B"/>
    <w:rsid w:val="00262E02"/>
    <w:rsid w:val="002636EB"/>
    <w:rsid w:val="0026548F"/>
    <w:rsid w:val="002716D8"/>
    <w:rsid w:val="00272F87"/>
    <w:rsid w:val="00273174"/>
    <w:rsid w:val="00273D78"/>
    <w:rsid w:val="0027419F"/>
    <w:rsid w:val="002745E3"/>
    <w:rsid w:val="00277ED4"/>
    <w:rsid w:val="00282F21"/>
    <w:rsid w:val="00284E63"/>
    <w:rsid w:val="002861FC"/>
    <w:rsid w:val="00286778"/>
    <w:rsid w:val="00293726"/>
    <w:rsid w:val="00294350"/>
    <w:rsid w:val="002962DC"/>
    <w:rsid w:val="002968B7"/>
    <w:rsid w:val="002A0C82"/>
    <w:rsid w:val="002A283C"/>
    <w:rsid w:val="002A5618"/>
    <w:rsid w:val="002A5F55"/>
    <w:rsid w:val="002A6366"/>
    <w:rsid w:val="002B440A"/>
    <w:rsid w:val="002B4B8D"/>
    <w:rsid w:val="002C0E01"/>
    <w:rsid w:val="002C24BB"/>
    <w:rsid w:val="002C3AD9"/>
    <w:rsid w:val="002C3EC9"/>
    <w:rsid w:val="002C70AE"/>
    <w:rsid w:val="002D30E5"/>
    <w:rsid w:val="002D32DF"/>
    <w:rsid w:val="002D3C13"/>
    <w:rsid w:val="002D68C0"/>
    <w:rsid w:val="002E2E27"/>
    <w:rsid w:val="002E3119"/>
    <w:rsid w:val="002E5D99"/>
    <w:rsid w:val="002E6D0E"/>
    <w:rsid w:val="002F223E"/>
    <w:rsid w:val="002F2354"/>
    <w:rsid w:val="002F31F0"/>
    <w:rsid w:val="002F58BD"/>
    <w:rsid w:val="002F5A2F"/>
    <w:rsid w:val="002F6D13"/>
    <w:rsid w:val="002F74A4"/>
    <w:rsid w:val="003008E5"/>
    <w:rsid w:val="0030120B"/>
    <w:rsid w:val="003030A5"/>
    <w:rsid w:val="00303A94"/>
    <w:rsid w:val="0030424D"/>
    <w:rsid w:val="003050CF"/>
    <w:rsid w:val="00306299"/>
    <w:rsid w:val="00311AB1"/>
    <w:rsid w:val="00312605"/>
    <w:rsid w:val="00312BE3"/>
    <w:rsid w:val="00313300"/>
    <w:rsid w:val="00313E38"/>
    <w:rsid w:val="003162F5"/>
    <w:rsid w:val="00317893"/>
    <w:rsid w:val="00317C70"/>
    <w:rsid w:val="0032262D"/>
    <w:rsid w:val="003230E6"/>
    <w:rsid w:val="0032574D"/>
    <w:rsid w:val="00325CFC"/>
    <w:rsid w:val="0032798A"/>
    <w:rsid w:val="00331660"/>
    <w:rsid w:val="003323EE"/>
    <w:rsid w:val="00333BC5"/>
    <w:rsid w:val="003420F0"/>
    <w:rsid w:val="00343322"/>
    <w:rsid w:val="00343CBF"/>
    <w:rsid w:val="00345A0C"/>
    <w:rsid w:val="00345C82"/>
    <w:rsid w:val="00352EB9"/>
    <w:rsid w:val="00354172"/>
    <w:rsid w:val="00354629"/>
    <w:rsid w:val="00356EA2"/>
    <w:rsid w:val="003579A0"/>
    <w:rsid w:val="003626F7"/>
    <w:rsid w:val="00364E1F"/>
    <w:rsid w:val="00365764"/>
    <w:rsid w:val="003668EA"/>
    <w:rsid w:val="00366A93"/>
    <w:rsid w:val="00371CD1"/>
    <w:rsid w:val="00371D16"/>
    <w:rsid w:val="003722FD"/>
    <w:rsid w:val="00374E39"/>
    <w:rsid w:val="00376CD5"/>
    <w:rsid w:val="00380185"/>
    <w:rsid w:val="003810F6"/>
    <w:rsid w:val="0038212F"/>
    <w:rsid w:val="00383DD7"/>
    <w:rsid w:val="00385B17"/>
    <w:rsid w:val="0038685F"/>
    <w:rsid w:val="003869B1"/>
    <w:rsid w:val="00391647"/>
    <w:rsid w:val="00393524"/>
    <w:rsid w:val="003945D6"/>
    <w:rsid w:val="00394883"/>
    <w:rsid w:val="003966E3"/>
    <w:rsid w:val="00397824"/>
    <w:rsid w:val="003A2D8F"/>
    <w:rsid w:val="003A394A"/>
    <w:rsid w:val="003A583C"/>
    <w:rsid w:val="003A5854"/>
    <w:rsid w:val="003A64DA"/>
    <w:rsid w:val="003A67CB"/>
    <w:rsid w:val="003B2487"/>
    <w:rsid w:val="003B3275"/>
    <w:rsid w:val="003B3B15"/>
    <w:rsid w:val="003B3B8B"/>
    <w:rsid w:val="003B3F39"/>
    <w:rsid w:val="003B4E2E"/>
    <w:rsid w:val="003B4E51"/>
    <w:rsid w:val="003B51EA"/>
    <w:rsid w:val="003B63DE"/>
    <w:rsid w:val="003B65A0"/>
    <w:rsid w:val="003B6EFE"/>
    <w:rsid w:val="003C45ED"/>
    <w:rsid w:val="003D1B5E"/>
    <w:rsid w:val="003D1D41"/>
    <w:rsid w:val="003D1FF0"/>
    <w:rsid w:val="003D35DB"/>
    <w:rsid w:val="003D46EC"/>
    <w:rsid w:val="003E1DDB"/>
    <w:rsid w:val="003E2277"/>
    <w:rsid w:val="003E4445"/>
    <w:rsid w:val="003E7E1D"/>
    <w:rsid w:val="003F1AE0"/>
    <w:rsid w:val="003F2A8F"/>
    <w:rsid w:val="003F3366"/>
    <w:rsid w:val="003F3F59"/>
    <w:rsid w:val="003F456A"/>
    <w:rsid w:val="003F5DDD"/>
    <w:rsid w:val="003F613F"/>
    <w:rsid w:val="003F699F"/>
    <w:rsid w:val="003F6D24"/>
    <w:rsid w:val="003F6D93"/>
    <w:rsid w:val="0040312B"/>
    <w:rsid w:val="00403499"/>
    <w:rsid w:val="00404629"/>
    <w:rsid w:val="004053C1"/>
    <w:rsid w:val="00406758"/>
    <w:rsid w:val="0040761A"/>
    <w:rsid w:val="00410437"/>
    <w:rsid w:val="00412D75"/>
    <w:rsid w:val="00416F4F"/>
    <w:rsid w:val="0041718F"/>
    <w:rsid w:val="00417786"/>
    <w:rsid w:val="004210C1"/>
    <w:rsid w:val="00421BE5"/>
    <w:rsid w:val="00423C2D"/>
    <w:rsid w:val="0042709A"/>
    <w:rsid w:val="004279C5"/>
    <w:rsid w:val="00427C01"/>
    <w:rsid w:val="00430E00"/>
    <w:rsid w:val="0043557A"/>
    <w:rsid w:val="00435647"/>
    <w:rsid w:val="00440C47"/>
    <w:rsid w:val="00441680"/>
    <w:rsid w:val="00441CA6"/>
    <w:rsid w:val="004450C6"/>
    <w:rsid w:val="00454297"/>
    <w:rsid w:val="00454628"/>
    <w:rsid w:val="0045655A"/>
    <w:rsid w:val="0045678F"/>
    <w:rsid w:val="00457D0A"/>
    <w:rsid w:val="004612D7"/>
    <w:rsid w:val="00464CBB"/>
    <w:rsid w:val="00464E3B"/>
    <w:rsid w:val="00466613"/>
    <w:rsid w:val="00467408"/>
    <w:rsid w:val="00470FD6"/>
    <w:rsid w:val="0047262E"/>
    <w:rsid w:val="004729A5"/>
    <w:rsid w:val="00472CC7"/>
    <w:rsid w:val="00473E17"/>
    <w:rsid w:val="00475070"/>
    <w:rsid w:val="00476747"/>
    <w:rsid w:val="004772B1"/>
    <w:rsid w:val="0048087C"/>
    <w:rsid w:val="00483F21"/>
    <w:rsid w:val="00485054"/>
    <w:rsid w:val="00487444"/>
    <w:rsid w:val="00492E3B"/>
    <w:rsid w:val="004933B0"/>
    <w:rsid w:val="00493C82"/>
    <w:rsid w:val="00496B30"/>
    <w:rsid w:val="004A006F"/>
    <w:rsid w:val="004A0A0D"/>
    <w:rsid w:val="004A0BFC"/>
    <w:rsid w:val="004A4D50"/>
    <w:rsid w:val="004A5678"/>
    <w:rsid w:val="004A6EF8"/>
    <w:rsid w:val="004B2A1E"/>
    <w:rsid w:val="004B414D"/>
    <w:rsid w:val="004B495F"/>
    <w:rsid w:val="004B5E58"/>
    <w:rsid w:val="004B6D5B"/>
    <w:rsid w:val="004B6E7F"/>
    <w:rsid w:val="004C01E4"/>
    <w:rsid w:val="004C060E"/>
    <w:rsid w:val="004C2A68"/>
    <w:rsid w:val="004D2FC0"/>
    <w:rsid w:val="004D33B5"/>
    <w:rsid w:val="004D6055"/>
    <w:rsid w:val="004E1025"/>
    <w:rsid w:val="004E279D"/>
    <w:rsid w:val="004E49B5"/>
    <w:rsid w:val="004E570E"/>
    <w:rsid w:val="004E6A66"/>
    <w:rsid w:val="004E7AAC"/>
    <w:rsid w:val="004E7C30"/>
    <w:rsid w:val="004F0533"/>
    <w:rsid w:val="004F09B6"/>
    <w:rsid w:val="004F117B"/>
    <w:rsid w:val="004F1A0F"/>
    <w:rsid w:val="004F3031"/>
    <w:rsid w:val="004F3ED7"/>
    <w:rsid w:val="004F6C41"/>
    <w:rsid w:val="004F70E4"/>
    <w:rsid w:val="004F7C04"/>
    <w:rsid w:val="00500795"/>
    <w:rsid w:val="00500FBA"/>
    <w:rsid w:val="0050120A"/>
    <w:rsid w:val="005015AF"/>
    <w:rsid w:val="00501E06"/>
    <w:rsid w:val="00502733"/>
    <w:rsid w:val="00510DB4"/>
    <w:rsid w:val="00514A5B"/>
    <w:rsid w:val="0051554E"/>
    <w:rsid w:val="005163AD"/>
    <w:rsid w:val="0051797A"/>
    <w:rsid w:val="005202E5"/>
    <w:rsid w:val="0052196A"/>
    <w:rsid w:val="00523CE2"/>
    <w:rsid w:val="00523D9E"/>
    <w:rsid w:val="00524912"/>
    <w:rsid w:val="00526B42"/>
    <w:rsid w:val="00526F59"/>
    <w:rsid w:val="00530D8A"/>
    <w:rsid w:val="005338CB"/>
    <w:rsid w:val="0053652A"/>
    <w:rsid w:val="00536594"/>
    <w:rsid w:val="00537EB7"/>
    <w:rsid w:val="00542B6A"/>
    <w:rsid w:val="00543240"/>
    <w:rsid w:val="00545155"/>
    <w:rsid w:val="005462A3"/>
    <w:rsid w:val="00546FC6"/>
    <w:rsid w:val="00553249"/>
    <w:rsid w:val="00553EB7"/>
    <w:rsid w:val="0055491E"/>
    <w:rsid w:val="005550F8"/>
    <w:rsid w:val="005603C0"/>
    <w:rsid w:val="00561AEF"/>
    <w:rsid w:val="00563CEF"/>
    <w:rsid w:val="00564224"/>
    <w:rsid w:val="005672E7"/>
    <w:rsid w:val="00567B75"/>
    <w:rsid w:val="00570B2E"/>
    <w:rsid w:val="00572D86"/>
    <w:rsid w:val="005742E9"/>
    <w:rsid w:val="005752D6"/>
    <w:rsid w:val="00580805"/>
    <w:rsid w:val="005838FD"/>
    <w:rsid w:val="00583EC1"/>
    <w:rsid w:val="00590799"/>
    <w:rsid w:val="005925BF"/>
    <w:rsid w:val="005926A8"/>
    <w:rsid w:val="00593032"/>
    <w:rsid w:val="0059342E"/>
    <w:rsid w:val="005953B4"/>
    <w:rsid w:val="00596379"/>
    <w:rsid w:val="00597593"/>
    <w:rsid w:val="005A39E1"/>
    <w:rsid w:val="005A76C1"/>
    <w:rsid w:val="005B33DC"/>
    <w:rsid w:val="005B5857"/>
    <w:rsid w:val="005C1E6A"/>
    <w:rsid w:val="005C244F"/>
    <w:rsid w:val="005C3073"/>
    <w:rsid w:val="005C4D34"/>
    <w:rsid w:val="005C4ECE"/>
    <w:rsid w:val="005C71FB"/>
    <w:rsid w:val="005D19E6"/>
    <w:rsid w:val="005D3529"/>
    <w:rsid w:val="005D47AC"/>
    <w:rsid w:val="005D4EE9"/>
    <w:rsid w:val="005D52EA"/>
    <w:rsid w:val="005D551B"/>
    <w:rsid w:val="005D5E1A"/>
    <w:rsid w:val="005D63BD"/>
    <w:rsid w:val="005D64E4"/>
    <w:rsid w:val="005E1D28"/>
    <w:rsid w:val="005E2B89"/>
    <w:rsid w:val="005E6096"/>
    <w:rsid w:val="005E7F43"/>
    <w:rsid w:val="005F06E8"/>
    <w:rsid w:val="005F0AB3"/>
    <w:rsid w:val="0060061B"/>
    <w:rsid w:val="006024CF"/>
    <w:rsid w:val="006134C0"/>
    <w:rsid w:val="00615717"/>
    <w:rsid w:val="006175AB"/>
    <w:rsid w:val="00617958"/>
    <w:rsid w:val="0062047A"/>
    <w:rsid w:val="0062556E"/>
    <w:rsid w:val="00627BF2"/>
    <w:rsid w:val="00633280"/>
    <w:rsid w:val="006355FC"/>
    <w:rsid w:val="0063570E"/>
    <w:rsid w:val="00635837"/>
    <w:rsid w:val="0063728B"/>
    <w:rsid w:val="0064746C"/>
    <w:rsid w:val="006474C9"/>
    <w:rsid w:val="00650CE7"/>
    <w:rsid w:val="0065458F"/>
    <w:rsid w:val="006614D6"/>
    <w:rsid w:val="00664812"/>
    <w:rsid w:val="006702A1"/>
    <w:rsid w:val="006749E8"/>
    <w:rsid w:val="00677AC2"/>
    <w:rsid w:val="00680A2A"/>
    <w:rsid w:val="00684652"/>
    <w:rsid w:val="0068568F"/>
    <w:rsid w:val="00685860"/>
    <w:rsid w:val="0069567D"/>
    <w:rsid w:val="00696150"/>
    <w:rsid w:val="006A0F9C"/>
    <w:rsid w:val="006A16C6"/>
    <w:rsid w:val="006A1FFD"/>
    <w:rsid w:val="006A2477"/>
    <w:rsid w:val="006A323A"/>
    <w:rsid w:val="006A3FF4"/>
    <w:rsid w:val="006B1446"/>
    <w:rsid w:val="006B162F"/>
    <w:rsid w:val="006B218E"/>
    <w:rsid w:val="006B2292"/>
    <w:rsid w:val="006B748E"/>
    <w:rsid w:val="006B7798"/>
    <w:rsid w:val="006C235E"/>
    <w:rsid w:val="006C42F5"/>
    <w:rsid w:val="006C4614"/>
    <w:rsid w:val="006C4B80"/>
    <w:rsid w:val="006C5EF1"/>
    <w:rsid w:val="006C6046"/>
    <w:rsid w:val="006D0737"/>
    <w:rsid w:val="006D1FF6"/>
    <w:rsid w:val="006D25CC"/>
    <w:rsid w:val="006D2637"/>
    <w:rsid w:val="006D4699"/>
    <w:rsid w:val="006D581A"/>
    <w:rsid w:val="006D6908"/>
    <w:rsid w:val="006D78E3"/>
    <w:rsid w:val="006D7919"/>
    <w:rsid w:val="006E38BC"/>
    <w:rsid w:val="006E3F74"/>
    <w:rsid w:val="006E5189"/>
    <w:rsid w:val="006E5523"/>
    <w:rsid w:val="006E6270"/>
    <w:rsid w:val="006F114F"/>
    <w:rsid w:val="006F45BA"/>
    <w:rsid w:val="006F77CD"/>
    <w:rsid w:val="006F7B75"/>
    <w:rsid w:val="00700A20"/>
    <w:rsid w:val="00701655"/>
    <w:rsid w:val="007052C8"/>
    <w:rsid w:val="007072F3"/>
    <w:rsid w:val="00707753"/>
    <w:rsid w:val="00710E8B"/>
    <w:rsid w:val="00710F92"/>
    <w:rsid w:val="00712B1A"/>
    <w:rsid w:val="00713936"/>
    <w:rsid w:val="00714211"/>
    <w:rsid w:val="007151C3"/>
    <w:rsid w:val="00716540"/>
    <w:rsid w:val="00720502"/>
    <w:rsid w:val="00720FCA"/>
    <w:rsid w:val="007213CC"/>
    <w:rsid w:val="007277B1"/>
    <w:rsid w:val="00730C0F"/>
    <w:rsid w:val="007314CA"/>
    <w:rsid w:val="007318E5"/>
    <w:rsid w:val="007361B5"/>
    <w:rsid w:val="007369D6"/>
    <w:rsid w:val="00736A7A"/>
    <w:rsid w:val="00737689"/>
    <w:rsid w:val="00737BD6"/>
    <w:rsid w:val="00742FEF"/>
    <w:rsid w:val="007437AE"/>
    <w:rsid w:val="0074462C"/>
    <w:rsid w:val="0074570B"/>
    <w:rsid w:val="00747BC6"/>
    <w:rsid w:val="00750892"/>
    <w:rsid w:val="007516F1"/>
    <w:rsid w:val="00752CE7"/>
    <w:rsid w:val="00752D7D"/>
    <w:rsid w:val="00754023"/>
    <w:rsid w:val="00757295"/>
    <w:rsid w:val="00757A30"/>
    <w:rsid w:val="00762B5B"/>
    <w:rsid w:val="007649E0"/>
    <w:rsid w:val="0076650B"/>
    <w:rsid w:val="007665C9"/>
    <w:rsid w:val="007668D9"/>
    <w:rsid w:val="00766FF2"/>
    <w:rsid w:val="007701EC"/>
    <w:rsid w:val="00770917"/>
    <w:rsid w:val="00771DA7"/>
    <w:rsid w:val="007765F5"/>
    <w:rsid w:val="0078172C"/>
    <w:rsid w:val="007833C2"/>
    <w:rsid w:val="00783B54"/>
    <w:rsid w:val="007862BA"/>
    <w:rsid w:val="00794C34"/>
    <w:rsid w:val="0079698A"/>
    <w:rsid w:val="007969AA"/>
    <w:rsid w:val="007A1CD4"/>
    <w:rsid w:val="007A334B"/>
    <w:rsid w:val="007A58E0"/>
    <w:rsid w:val="007A5AD3"/>
    <w:rsid w:val="007A7630"/>
    <w:rsid w:val="007B22E4"/>
    <w:rsid w:val="007B2670"/>
    <w:rsid w:val="007B275C"/>
    <w:rsid w:val="007B56AA"/>
    <w:rsid w:val="007B5B62"/>
    <w:rsid w:val="007D0FA9"/>
    <w:rsid w:val="007D144B"/>
    <w:rsid w:val="007D4186"/>
    <w:rsid w:val="007D4804"/>
    <w:rsid w:val="007E1845"/>
    <w:rsid w:val="007E3C7A"/>
    <w:rsid w:val="007E56CF"/>
    <w:rsid w:val="007E70DF"/>
    <w:rsid w:val="007E7200"/>
    <w:rsid w:val="007F0698"/>
    <w:rsid w:val="007F5249"/>
    <w:rsid w:val="007F5281"/>
    <w:rsid w:val="007F6BDD"/>
    <w:rsid w:val="008014CA"/>
    <w:rsid w:val="00803987"/>
    <w:rsid w:val="0080768A"/>
    <w:rsid w:val="008104BB"/>
    <w:rsid w:val="00813EA7"/>
    <w:rsid w:val="00816887"/>
    <w:rsid w:val="008207DF"/>
    <w:rsid w:val="00820DF7"/>
    <w:rsid w:val="0082178B"/>
    <w:rsid w:val="008226F1"/>
    <w:rsid w:val="008235DA"/>
    <w:rsid w:val="00824438"/>
    <w:rsid w:val="00827548"/>
    <w:rsid w:val="00830019"/>
    <w:rsid w:val="0083171A"/>
    <w:rsid w:val="00831741"/>
    <w:rsid w:val="0083418E"/>
    <w:rsid w:val="00834739"/>
    <w:rsid w:val="00835406"/>
    <w:rsid w:val="00841E0E"/>
    <w:rsid w:val="00845870"/>
    <w:rsid w:val="0084667A"/>
    <w:rsid w:val="00852FAE"/>
    <w:rsid w:val="00855687"/>
    <w:rsid w:val="008573CB"/>
    <w:rsid w:val="008624EC"/>
    <w:rsid w:val="00864824"/>
    <w:rsid w:val="0086589B"/>
    <w:rsid w:val="00865920"/>
    <w:rsid w:val="00865E53"/>
    <w:rsid w:val="00867B4A"/>
    <w:rsid w:val="0087054E"/>
    <w:rsid w:val="008709C7"/>
    <w:rsid w:val="00870B76"/>
    <w:rsid w:val="00871932"/>
    <w:rsid w:val="008762A8"/>
    <w:rsid w:val="00882116"/>
    <w:rsid w:val="00884A46"/>
    <w:rsid w:val="00885F07"/>
    <w:rsid w:val="00886A57"/>
    <w:rsid w:val="00891AE9"/>
    <w:rsid w:val="00891E5B"/>
    <w:rsid w:val="0089370B"/>
    <w:rsid w:val="00893CF7"/>
    <w:rsid w:val="008945D5"/>
    <w:rsid w:val="00894A7F"/>
    <w:rsid w:val="00896CA3"/>
    <w:rsid w:val="008972F8"/>
    <w:rsid w:val="008A1196"/>
    <w:rsid w:val="008A124F"/>
    <w:rsid w:val="008A3B45"/>
    <w:rsid w:val="008A4766"/>
    <w:rsid w:val="008A714A"/>
    <w:rsid w:val="008B2175"/>
    <w:rsid w:val="008B554E"/>
    <w:rsid w:val="008B5848"/>
    <w:rsid w:val="008B5F1E"/>
    <w:rsid w:val="008C7525"/>
    <w:rsid w:val="008D0FB4"/>
    <w:rsid w:val="008D2E03"/>
    <w:rsid w:val="008D55A9"/>
    <w:rsid w:val="008D7F51"/>
    <w:rsid w:val="008E07AC"/>
    <w:rsid w:val="008E0C97"/>
    <w:rsid w:val="008E0FA6"/>
    <w:rsid w:val="008E6B05"/>
    <w:rsid w:val="008E6E76"/>
    <w:rsid w:val="008E754D"/>
    <w:rsid w:val="008F1788"/>
    <w:rsid w:val="008F229E"/>
    <w:rsid w:val="008F5B13"/>
    <w:rsid w:val="00900016"/>
    <w:rsid w:val="0090357F"/>
    <w:rsid w:val="00904A4D"/>
    <w:rsid w:val="00904CD2"/>
    <w:rsid w:val="009064B8"/>
    <w:rsid w:val="00906C23"/>
    <w:rsid w:val="00906C9A"/>
    <w:rsid w:val="009100F7"/>
    <w:rsid w:val="009103E9"/>
    <w:rsid w:val="0091078E"/>
    <w:rsid w:val="00912F3D"/>
    <w:rsid w:val="009169C6"/>
    <w:rsid w:val="00917258"/>
    <w:rsid w:val="00917308"/>
    <w:rsid w:val="009219A6"/>
    <w:rsid w:val="0092284C"/>
    <w:rsid w:val="0092364C"/>
    <w:rsid w:val="00927849"/>
    <w:rsid w:val="00927BC4"/>
    <w:rsid w:val="00931272"/>
    <w:rsid w:val="00932FE8"/>
    <w:rsid w:val="00933109"/>
    <w:rsid w:val="0093450F"/>
    <w:rsid w:val="009356D4"/>
    <w:rsid w:val="00937959"/>
    <w:rsid w:val="009416F3"/>
    <w:rsid w:val="00943D96"/>
    <w:rsid w:val="00956837"/>
    <w:rsid w:val="00956CC2"/>
    <w:rsid w:val="00960DA2"/>
    <w:rsid w:val="00962822"/>
    <w:rsid w:val="0096294A"/>
    <w:rsid w:val="00963371"/>
    <w:rsid w:val="009639D1"/>
    <w:rsid w:val="00964574"/>
    <w:rsid w:val="009649EF"/>
    <w:rsid w:val="00964A23"/>
    <w:rsid w:val="00964EDC"/>
    <w:rsid w:val="00966DFC"/>
    <w:rsid w:val="009714DE"/>
    <w:rsid w:val="00973B3E"/>
    <w:rsid w:val="00975C84"/>
    <w:rsid w:val="00981019"/>
    <w:rsid w:val="009811FD"/>
    <w:rsid w:val="0098377A"/>
    <w:rsid w:val="00985FFB"/>
    <w:rsid w:val="00991822"/>
    <w:rsid w:val="00992E37"/>
    <w:rsid w:val="00992F60"/>
    <w:rsid w:val="009942A2"/>
    <w:rsid w:val="009950F6"/>
    <w:rsid w:val="0099522B"/>
    <w:rsid w:val="00997644"/>
    <w:rsid w:val="00997991"/>
    <w:rsid w:val="00997E35"/>
    <w:rsid w:val="009A0BE3"/>
    <w:rsid w:val="009A2335"/>
    <w:rsid w:val="009A4392"/>
    <w:rsid w:val="009A4757"/>
    <w:rsid w:val="009A5B56"/>
    <w:rsid w:val="009A6655"/>
    <w:rsid w:val="009A71E7"/>
    <w:rsid w:val="009A74D4"/>
    <w:rsid w:val="009B2413"/>
    <w:rsid w:val="009B2662"/>
    <w:rsid w:val="009B507B"/>
    <w:rsid w:val="009C0C3A"/>
    <w:rsid w:val="009C1560"/>
    <w:rsid w:val="009C2F11"/>
    <w:rsid w:val="009C3FDB"/>
    <w:rsid w:val="009C5771"/>
    <w:rsid w:val="009C5DC9"/>
    <w:rsid w:val="009C62B3"/>
    <w:rsid w:val="009C7B84"/>
    <w:rsid w:val="009D09BC"/>
    <w:rsid w:val="009D0FAB"/>
    <w:rsid w:val="009D1920"/>
    <w:rsid w:val="009D2742"/>
    <w:rsid w:val="009D4689"/>
    <w:rsid w:val="009D71B5"/>
    <w:rsid w:val="009E0E1C"/>
    <w:rsid w:val="009E12D9"/>
    <w:rsid w:val="009E13C5"/>
    <w:rsid w:val="009E4E24"/>
    <w:rsid w:val="009E4EB6"/>
    <w:rsid w:val="009E56D3"/>
    <w:rsid w:val="009F0428"/>
    <w:rsid w:val="009F0C2E"/>
    <w:rsid w:val="009F1FE9"/>
    <w:rsid w:val="009F6EB4"/>
    <w:rsid w:val="00A03268"/>
    <w:rsid w:val="00A037E7"/>
    <w:rsid w:val="00A0424D"/>
    <w:rsid w:val="00A05BC5"/>
    <w:rsid w:val="00A05DC5"/>
    <w:rsid w:val="00A11E20"/>
    <w:rsid w:val="00A2388F"/>
    <w:rsid w:val="00A24077"/>
    <w:rsid w:val="00A24290"/>
    <w:rsid w:val="00A27609"/>
    <w:rsid w:val="00A27C69"/>
    <w:rsid w:val="00A317DF"/>
    <w:rsid w:val="00A34268"/>
    <w:rsid w:val="00A35B4C"/>
    <w:rsid w:val="00A365EF"/>
    <w:rsid w:val="00A36AD1"/>
    <w:rsid w:val="00A414FA"/>
    <w:rsid w:val="00A417A6"/>
    <w:rsid w:val="00A42388"/>
    <w:rsid w:val="00A43234"/>
    <w:rsid w:val="00A465A8"/>
    <w:rsid w:val="00A468C3"/>
    <w:rsid w:val="00A47391"/>
    <w:rsid w:val="00A51313"/>
    <w:rsid w:val="00A51B9B"/>
    <w:rsid w:val="00A5397E"/>
    <w:rsid w:val="00A647EA"/>
    <w:rsid w:val="00A64FC8"/>
    <w:rsid w:val="00A67622"/>
    <w:rsid w:val="00A71929"/>
    <w:rsid w:val="00A74AC0"/>
    <w:rsid w:val="00A75AF6"/>
    <w:rsid w:val="00A7633C"/>
    <w:rsid w:val="00A81A2B"/>
    <w:rsid w:val="00A82DF1"/>
    <w:rsid w:val="00A83848"/>
    <w:rsid w:val="00A84EAB"/>
    <w:rsid w:val="00A85789"/>
    <w:rsid w:val="00A863BF"/>
    <w:rsid w:val="00A876FC"/>
    <w:rsid w:val="00A956BA"/>
    <w:rsid w:val="00A97478"/>
    <w:rsid w:val="00AA2F50"/>
    <w:rsid w:val="00AA5420"/>
    <w:rsid w:val="00AA66CB"/>
    <w:rsid w:val="00AC25E6"/>
    <w:rsid w:val="00AC49B9"/>
    <w:rsid w:val="00AC49E5"/>
    <w:rsid w:val="00AC4F0A"/>
    <w:rsid w:val="00AC5521"/>
    <w:rsid w:val="00AC5EDF"/>
    <w:rsid w:val="00AC7880"/>
    <w:rsid w:val="00AD302A"/>
    <w:rsid w:val="00AD3DEB"/>
    <w:rsid w:val="00AD5774"/>
    <w:rsid w:val="00AD5936"/>
    <w:rsid w:val="00AD6588"/>
    <w:rsid w:val="00AE160E"/>
    <w:rsid w:val="00AE23E8"/>
    <w:rsid w:val="00AE28E6"/>
    <w:rsid w:val="00AE30DA"/>
    <w:rsid w:val="00AE6356"/>
    <w:rsid w:val="00AE7629"/>
    <w:rsid w:val="00AF2459"/>
    <w:rsid w:val="00AF35D0"/>
    <w:rsid w:val="00AF6204"/>
    <w:rsid w:val="00B01981"/>
    <w:rsid w:val="00B02803"/>
    <w:rsid w:val="00B03695"/>
    <w:rsid w:val="00B047B4"/>
    <w:rsid w:val="00B050C0"/>
    <w:rsid w:val="00B06BFE"/>
    <w:rsid w:val="00B06D20"/>
    <w:rsid w:val="00B06D2D"/>
    <w:rsid w:val="00B07764"/>
    <w:rsid w:val="00B119FA"/>
    <w:rsid w:val="00B13CCB"/>
    <w:rsid w:val="00B142BC"/>
    <w:rsid w:val="00B1492F"/>
    <w:rsid w:val="00B14F17"/>
    <w:rsid w:val="00B17BBC"/>
    <w:rsid w:val="00B24241"/>
    <w:rsid w:val="00B271B7"/>
    <w:rsid w:val="00B271F1"/>
    <w:rsid w:val="00B31FA3"/>
    <w:rsid w:val="00B35B6C"/>
    <w:rsid w:val="00B3710B"/>
    <w:rsid w:val="00B371D9"/>
    <w:rsid w:val="00B401B1"/>
    <w:rsid w:val="00B40919"/>
    <w:rsid w:val="00B41583"/>
    <w:rsid w:val="00B457DE"/>
    <w:rsid w:val="00B462CA"/>
    <w:rsid w:val="00B51D6A"/>
    <w:rsid w:val="00B52344"/>
    <w:rsid w:val="00B52BAD"/>
    <w:rsid w:val="00B530BB"/>
    <w:rsid w:val="00B533FD"/>
    <w:rsid w:val="00B54224"/>
    <w:rsid w:val="00B553E1"/>
    <w:rsid w:val="00B55793"/>
    <w:rsid w:val="00B56015"/>
    <w:rsid w:val="00B606F2"/>
    <w:rsid w:val="00B62226"/>
    <w:rsid w:val="00B628B2"/>
    <w:rsid w:val="00B66C95"/>
    <w:rsid w:val="00B71213"/>
    <w:rsid w:val="00B71C14"/>
    <w:rsid w:val="00B72110"/>
    <w:rsid w:val="00B750A6"/>
    <w:rsid w:val="00B75D28"/>
    <w:rsid w:val="00B77018"/>
    <w:rsid w:val="00B77C46"/>
    <w:rsid w:val="00B8173E"/>
    <w:rsid w:val="00B85290"/>
    <w:rsid w:val="00B8584E"/>
    <w:rsid w:val="00B9070D"/>
    <w:rsid w:val="00B90946"/>
    <w:rsid w:val="00B91B00"/>
    <w:rsid w:val="00B93328"/>
    <w:rsid w:val="00B95A31"/>
    <w:rsid w:val="00BA0E63"/>
    <w:rsid w:val="00BA2098"/>
    <w:rsid w:val="00BB11F0"/>
    <w:rsid w:val="00BB1304"/>
    <w:rsid w:val="00BB221B"/>
    <w:rsid w:val="00BB339F"/>
    <w:rsid w:val="00BB51B2"/>
    <w:rsid w:val="00BB54BD"/>
    <w:rsid w:val="00BB5925"/>
    <w:rsid w:val="00BB694E"/>
    <w:rsid w:val="00BC2559"/>
    <w:rsid w:val="00BC5F88"/>
    <w:rsid w:val="00BC7A54"/>
    <w:rsid w:val="00BD1D61"/>
    <w:rsid w:val="00BD24E8"/>
    <w:rsid w:val="00BD5ADE"/>
    <w:rsid w:val="00BD6B52"/>
    <w:rsid w:val="00BE1255"/>
    <w:rsid w:val="00BE36ED"/>
    <w:rsid w:val="00BE398D"/>
    <w:rsid w:val="00BE408E"/>
    <w:rsid w:val="00BE6862"/>
    <w:rsid w:val="00BE7496"/>
    <w:rsid w:val="00BE7D9F"/>
    <w:rsid w:val="00BF1A36"/>
    <w:rsid w:val="00BF3434"/>
    <w:rsid w:val="00BF4860"/>
    <w:rsid w:val="00BF4C49"/>
    <w:rsid w:val="00C044EA"/>
    <w:rsid w:val="00C04530"/>
    <w:rsid w:val="00C05846"/>
    <w:rsid w:val="00C066DD"/>
    <w:rsid w:val="00C06E4C"/>
    <w:rsid w:val="00C10A7B"/>
    <w:rsid w:val="00C137F4"/>
    <w:rsid w:val="00C151BE"/>
    <w:rsid w:val="00C17105"/>
    <w:rsid w:val="00C2061C"/>
    <w:rsid w:val="00C212EE"/>
    <w:rsid w:val="00C220EA"/>
    <w:rsid w:val="00C223E3"/>
    <w:rsid w:val="00C22464"/>
    <w:rsid w:val="00C2427C"/>
    <w:rsid w:val="00C24584"/>
    <w:rsid w:val="00C26970"/>
    <w:rsid w:val="00C30EAE"/>
    <w:rsid w:val="00C348F4"/>
    <w:rsid w:val="00C350B7"/>
    <w:rsid w:val="00C40F58"/>
    <w:rsid w:val="00C4120B"/>
    <w:rsid w:val="00C42A4E"/>
    <w:rsid w:val="00C436D8"/>
    <w:rsid w:val="00C43B55"/>
    <w:rsid w:val="00C446F3"/>
    <w:rsid w:val="00C44C38"/>
    <w:rsid w:val="00C46401"/>
    <w:rsid w:val="00C46AD8"/>
    <w:rsid w:val="00C47BA3"/>
    <w:rsid w:val="00C51DE8"/>
    <w:rsid w:val="00C5249C"/>
    <w:rsid w:val="00C54A45"/>
    <w:rsid w:val="00C56C87"/>
    <w:rsid w:val="00C62158"/>
    <w:rsid w:val="00C65252"/>
    <w:rsid w:val="00C664DE"/>
    <w:rsid w:val="00C66BE0"/>
    <w:rsid w:val="00C677EC"/>
    <w:rsid w:val="00C71C01"/>
    <w:rsid w:val="00C74202"/>
    <w:rsid w:val="00C76CBB"/>
    <w:rsid w:val="00C8090F"/>
    <w:rsid w:val="00C80B23"/>
    <w:rsid w:val="00C80EC1"/>
    <w:rsid w:val="00C8240F"/>
    <w:rsid w:val="00C84F1E"/>
    <w:rsid w:val="00C873E3"/>
    <w:rsid w:val="00C92A31"/>
    <w:rsid w:val="00C93005"/>
    <w:rsid w:val="00C930D1"/>
    <w:rsid w:val="00C93E45"/>
    <w:rsid w:val="00C960BF"/>
    <w:rsid w:val="00C9637A"/>
    <w:rsid w:val="00CA3590"/>
    <w:rsid w:val="00CA46F9"/>
    <w:rsid w:val="00CA7617"/>
    <w:rsid w:val="00CA7C27"/>
    <w:rsid w:val="00CB1FA9"/>
    <w:rsid w:val="00CB210F"/>
    <w:rsid w:val="00CB6E72"/>
    <w:rsid w:val="00CC2DCE"/>
    <w:rsid w:val="00CC3012"/>
    <w:rsid w:val="00CC3799"/>
    <w:rsid w:val="00CC5C96"/>
    <w:rsid w:val="00CC714A"/>
    <w:rsid w:val="00CC722E"/>
    <w:rsid w:val="00CD178A"/>
    <w:rsid w:val="00CD2163"/>
    <w:rsid w:val="00CD3BC4"/>
    <w:rsid w:val="00CD3FF8"/>
    <w:rsid w:val="00CD4561"/>
    <w:rsid w:val="00CE11FA"/>
    <w:rsid w:val="00CE2391"/>
    <w:rsid w:val="00CE2C78"/>
    <w:rsid w:val="00CE4468"/>
    <w:rsid w:val="00CE6C5A"/>
    <w:rsid w:val="00CF26DF"/>
    <w:rsid w:val="00CF5D02"/>
    <w:rsid w:val="00CF77D3"/>
    <w:rsid w:val="00CF781D"/>
    <w:rsid w:val="00CF7B25"/>
    <w:rsid w:val="00D00907"/>
    <w:rsid w:val="00D00EC4"/>
    <w:rsid w:val="00D03714"/>
    <w:rsid w:val="00D1136F"/>
    <w:rsid w:val="00D141E9"/>
    <w:rsid w:val="00D1713F"/>
    <w:rsid w:val="00D17141"/>
    <w:rsid w:val="00D2052F"/>
    <w:rsid w:val="00D20E7A"/>
    <w:rsid w:val="00D21CBC"/>
    <w:rsid w:val="00D26B92"/>
    <w:rsid w:val="00D30245"/>
    <w:rsid w:val="00D3621A"/>
    <w:rsid w:val="00D3658D"/>
    <w:rsid w:val="00D40CE6"/>
    <w:rsid w:val="00D51205"/>
    <w:rsid w:val="00D61BEC"/>
    <w:rsid w:val="00D623E8"/>
    <w:rsid w:val="00D62C4E"/>
    <w:rsid w:val="00D672F1"/>
    <w:rsid w:val="00D67652"/>
    <w:rsid w:val="00D7272E"/>
    <w:rsid w:val="00D72B6D"/>
    <w:rsid w:val="00D73475"/>
    <w:rsid w:val="00D738EF"/>
    <w:rsid w:val="00D75FB0"/>
    <w:rsid w:val="00D76597"/>
    <w:rsid w:val="00D80BB2"/>
    <w:rsid w:val="00D8795A"/>
    <w:rsid w:val="00D9320A"/>
    <w:rsid w:val="00DA4204"/>
    <w:rsid w:val="00DA469E"/>
    <w:rsid w:val="00DA4F10"/>
    <w:rsid w:val="00DB143A"/>
    <w:rsid w:val="00DB273F"/>
    <w:rsid w:val="00DB619B"/>
    <w:rsid w:val="00DB7A8E"/>
    <w:rsid w:val="00DC098A"/>
    <w:rsid w:val="00DC0E82"/>
    <w:rsid w:val="00DC1DF4"/>
    <w:rsid w:val="00DC258A"/>
    <w:rsid w:val="00DC340A"/>
    <w:rsid w:val="00DC61BF"/>
    <w:rsid w:val="00DD002C"/>
    <w:rsid w:val="00DD0081"/>
    <w:rsid w:val="00DD3153"/>
    <w:rsid w:val="00DD347B"/>
    <w:rsid w:val="00DD3552"/>
    <w:rsid w:val="00DD3644"/>
    <w:rsid w:val="00DE04D5"/>
    <w:rsid w:val="00DE0766"/>
    <w:rsid w:val="00DE1602"/>
    <w:rsid w:val="00DE37F5"/>
    <w:rsid w:val="00DE5A8B"/>
    <w:rsid w:val="00DE6684"/>
    <w:rsid w:val="00DF24E5"/>
    <w:rsid w:val="00DF2CB0"/>
    <w:rsid w:val="00E0074D"/>
    <w:rsid w:val="00E049E5"/>
    <w:rsid w:val="00E04F40"/>
    <w:rsid w:val="00E05CF6"/>
    <w:rsid w:val="00E06297"/>
    <w:rsid w:val="00E07B33"/>
    <w:rsid w:val="00E1121C"/>
    <w:rsid w:val="00E1426F"/>
    <w:rsid w:val="00E24619"/>
    <w:rsid w:val="00E246C8"/>
    <w:rsid w:val="00E25C4B"/>
    <w:rsid w:val="00E2745A"/>
    <w:rsid w:val="00E275FE"/>
    <w:rsid w:val="00E31D29"/>
    <w:rsid w:val="00E33985"/>
    <w:rsid w:val="00E401D8"/>
    <w:rsid w:val="00E41FDE"/>
    <w:rsid w:val="00E43C1C"/>
    <w:rsid w:val="00E44EA6"/>
    <w:rsid w:val="00E476BA"/>
    <w:rsid w:val="00E5005E"/>
    <w:rsid w:val="00E50B69"/>
    <w:rsid w:val="00E50E79"/>
    <w:rsid w:val="00E520EB"/>
    <w:rsid w:val="00E524B4"/>
    <w:rsid w:val="00E55820"/>
    <w:rsid w:val="00E61F56"/>
    <w:rsid w:val="00E6408B"/>
    <w:rsid w:val="00E754E7"/>
    <w:rsid w:val="00E76854"/>
    <w:rsid w:val="00E7736A"/>
    <w:rsid w:val="00E77656"/>
    <w:rsid w:val="00E8058A"/>
    <w:rsid w:val="00E81582"/>
    <w:rsid w:val="00E83047"/>
    <w:rsid w:val="00E830B4"/>
    <w:rsid w:val="00E837FF"/>
    <w:rsid w:val="00E91AB0"/>
    <w:rsid w:val="00E93283"/>
    <w:rsid w:val="00E9427C"/>
    <w:rsid w:val="00E95D5F"/>
    <w:rsid w:val="00E95E36"/>
    <w:rsid w:val="00E97157"/>
    <w:rsid w:val="00EA00B9"/>
    <w:rsid w:val="00EA3DE7"/>
    <w:rsid w:val="00EA41CF"/>
    <w:rsid w:val="00EB04ED"/>
    <w:rsid w:val="00EB50C7"/>
    <w:rsid w:val="00EB69CC"/>
    <w:rsid w:val="00EC02CF"/>
    <w:rsid w:val="00EC1328"/>
    <w:rsid w:val="00EC262F"/>
    <w:rsid w:val="00EC317C"/>
    <w:rsid w:val="00EC4A18"/>
    <w:rsid w:val="00EC7180"/>
    <w:rsid w:val="00ED5218"/>
    <w:rsid w:val="00EE1BD1"/>
    <w:rsid w:val="00EE2BBD"/>
    <w:rsid w:val="00EE33F7"/>
    <w:rsid w:val="00EF463F"/>
    <w:rsid w:val="00EF5C93"/>
    <w:rsid w:val="00F00621"/>
    <w:rsid w:val="00F0075F"/>
    <w:rsid w:val="00F00B1E"/>
    <w:rsid w:val="00F04245"/>
    <w:rsid w:val="00F043A6"/>
    <w:rsid w:val="00F10A6A"/>
    <w:rsid w:val="00F10BC0"/>
    <w:rsid w:val="00F11DB5"/>
    <w:rsid w:val="00F12E16"/>
    <w:rsid w:val="00F13B6C"/>
    <w:rsid w:val="00F14D46"/>
    <w:rsid w:val="00F15A0F"/>
    <w:rsid w:val="00F171FB"/>
    <w:rsid w:val="00F17451"/>
    <w:rsid w:val="00F17827"/>
    <w:rsid w:val="00F24147"/>
    <w:rsid w:val="00F24E49"/>
    <w:rsid w:val="00F3573E"/>
    <w:rsid w:val="00F3635B"/>
    <w:rsid w:val="00F40267"/>
    <w:rsid w:val="00F40993"/>
    <w:rsid w:val="00F40EC7"/>
    <w:rsid w:val="00F4146C"/>
    <w:rsid w:val="00F419DF"/>
    <w:rsid w:val="00F470B1"/>
    <w:rsid w:val="00F56CC8"/>
    <w:rsid w:val="00F5707E"/>
    <w:rsid w:val="00F5780C"/>
    <w:rsid w:val="00F5780D"/>
    <w:rsid w:val="00F644BC"/>
    <w:rsid w:val="00F65E6A"/>
    <w:rsid w:val="00F6627E"/>
    <w:rsid w:val="00F71903"/>
    <w:rsid w:val="00F72BB3"/>
    <w:rsid w:val="00F73245"/>
    <w:rsid w:val="00F846E2"/>
    <w:rsid w:val="00F85C56"/>
    <w:rsid w:val="00F86367"/>
    <w:rsid w:val="00F87EF8"/>
    <w:rsid w:val="00F9032D"/>
    <w:rsid w:val="00F91A45"/>
    <w:rsid w:val="00F91EA3"/>
    <w:rsid w:val="00F9223E"/>
    <w:rsid w:val="00F925F6"/>
    <w:rsid w:val="00F93ED7"/>
    <w:rsid w:val="00F97700"/>
    <w:rsid w:val="00F97DC6"/>
    <w:rsid w:val="00FA05DC"/>
    <w:rsid w:val="00FA0CBE"/>
    <w:rsid w:val="00FA3804"/>
    <w:rsid w:val="00FA3D8F"/>
    <w:rsid w:val="00FA549A"/>
    <w:rsid w:val="00FA641B"/>
    <w:rsid w:val="00FA6DCC"/>
    <w:rsid w:val="00FA709E"/>
    <w:rsid w:val="00FA78EF"/>
    <w:rsid w:val="00FB1646"/>
    <w:rsid w:val="00FB2ED7"/>
    <w:rsid w:val="00FB5188"/>
    <w:rsid w:val="00FB5EB0"/>
    <w:rsid w:val="00FB6EDF"/>
    <w:rsid w:val="00FC15B8"/>
    <w:rsid w:val="00FC4B0E"/>
    <w:rsid w:val="00FD01DD"/>
    <w:rsid w:val="00FD4ABE"/>
    <w:rsid w:val="00FD7280"/>
    <w:rsid w:val="00FD738C"/>
    <w:rsid w:val="00FE0A86"/>
    <w:rsid w:val="00FE16EF"/>
    <w:rsid w:val="00FE3AD1"/>
    <w:rsid w:val="00FF5951"/>
    <w:rsid w:val="00FF655C"/>
    <w:rsid w:val="00FF6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0B6C"/>
  <w15:chartTrackingRefBased/>
  <w15:docId w15:val="{421B8581-B17C-4454-B123-BCAF281E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FE"/>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323E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323EE"/>
    <w:rPr>
      <w:rFonts w:ascii="Arial" w:eastAsiaTheme="majorEastAsia" w:hAnsi="Arial" w:cstheme="majorBidi"/>
      <w:b/>
      <w:sz w:val="22"/>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Revision">
    <w:name w:val="Revision"/>
    <w:hidden/>
    <w:uiPriority w:val="99"/>
    <w:semiHidden/>
    <w:rsid w:val="00956837"/>
    <w:pPr>
      <w:spacing w:after="0" w:line="240" w:lineRule="auto"/>
    </w:pPr>
    <w:rPr>
      <w:rFonts w:asciiTheme="minorHAnsi" w:eastAsiaTheme="minorHAnsi" w:hAnsiTheme="minorHAnsi" w:cstheme="minorBidi"/>
      <w:sz w:val="22"/>
      <w:szCs w:val="22"/>
      <w:lang w:eastAsia="en-US"/>
    </w:rPr>
  </w:style>
  <w:style w:type="paragraph" w:styleId="Fotnotstext">
    <w:name w:val="footnote text"/>
    <w:basedOn w:val="Normal"/>
    <w:link w:val="FotnotstextChar"/>
    <w:uiPriority w:val="99"/>
    <w:semiHidden/>
    <w:unhideWhenUsed/>
    <w:rsid w:val="006134C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134C0"/>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6134C0"/>
    <w:rPr>
      <w:vertAlign w:val="superscript"/>
    </w:rPr>
  </w:style>
  <w:style w:type="character" w:styleId="Hyperlnk">
    <w:name w:val="Hyperlink"/>
    <w:basedOn w:val="Standardstycketeckensnitt"/>
    <w:uiPriority w:val="99"/>
    <w:unhideWhenUsed/>
    <w:rsid w:val="00F5707E"/>
    <w:rPr>
      <w:color w:val="0000FF" w:themeColor="hyperlink"/>
      <w:u w:val="single"/>
    </w:rPr>
  </w:style>
  <w:style w:type="character" w:styleId="Olstomnmnande">
    <w:name w:val="Unresolved Mention"/>
    <w:basedOn w:val="Standardstycketeckensnitt"/>
    <w:uiPriority w:val="99"/>
    <w:semiHidden/>
    <w:unhideWhenUsed/>
    <w:rsid w:val="00F5707E"/>
    <w:rPr>
      <w:color w:val="605E5C"/>
      <w:shd w:val="clear" w:color="auto" w:fill="E1DFDD"/>
    </w:rPr>
  </w:style>
  <w:style w:type="paragraph" w:styleId="Sidhuvud">
    <w:name w:val="header"/>
    <w:basedOn w:val="Normal"/>
    <w:link w:val="SidhuvudChar"/>
    <w:uiPriority w:val="99"/>
    <w:unhideWhenUsed/>
    <w:rsid w:val="008466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667A"/>
    <w:rPr>
      <w:rFonts w:asciiTheme="minorHAnsi" w:eastAsiaTheme="minorHAnsi" w:hAnsiTheme="minorHAnsi" w:cstheme="minorBidi"/>
      <w:sz w:val="22"/>
      <w:szCs w:val="22"/>
      <w:lang w:eastAsia="en-US"/>
    </w:rPr>
  </w:style>
  <w:style w:type="paragraph" w:styleId="Sidfot">
    <w:name w:val="footer"/>
    <w:basedOn w:val="Normal"/>
    <w:link w:val="SidfotChar"/>
    <w:uiPriority w:val="99"/>
    <w:unhideWhenUsed/>
    <w:rsid w:val="008466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667A"/>
    <w:rPr>
      <w:rFonts w:asciiTheme="minorHAnsi" w:eastAsiaTheme="minorHAnsi" w:hAnsiTheme="minorHAnsi" w:cstheme="minorBidi"/>
      <w:sz w:val="22"/>
      <w:szCs w:val="22"/>
      <w:lang w:eastAsia="en-US"/>
    </w:rPr>
  </w:style>
  <w:style w:type="character" w:styleId="AnvndHyperlnk">
    <w:name w:val="FollowedHyperlink"/>
    <w:basedOn w:val="Standardstycketeckensnitt"/>
    <w:uiPriority w:val="99"/>
    <w:semiHidden/>
    <w:unhideWhenUsed/>
    <w:rsid w:val="0047262E"/>
    <w:rPr>
      <w:color w:val="800080" w:themeColor="followedHyperlink"/>
      <w:u w:val="single"/>
    </w:rPr>
  </w:style>
  <w:style w:type="paragraph" w:styleId="Normalwebb">
    <w:name w:val="Normal (Web)"/>
    <w:basedOn w:val="Normal"/>
    <w:uiPriority w:val="99"/>
    <w:semiHidden/>
    <w:unhideWhenUsed/>
    <w:rsid w:val="00E246C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D0FB4"/>
    <w:rPr>
      <w:b/>
      <w:bCs/>
    </w:rPr>
  </w:style>
  <w:style w:type="character" w:styleId="Kommentarsreferens">
    <w:name w:val="annotation reference"/>
    <w:basedOn w:val="Standardstycketeckensnitt"/>
    <w:uiPriority w:val="99"/>
    <w:semiHidden/>
    <w:unhideWhenUsed/>
    <w:rsid w:val="006614D6"/>
    <w:rPr>
      <w:sz w:val="16"/>
      <w:szCs w:val="16"/>
    </w:rPr>
  </w:style>
  <w:style w:type="paragraph" w:styleId="Kommentarer">
    <w:name w:val="annotation text"/>
    <w:basedOn w:val="Normal"/>
    <w:link w:val="KommentarerChar"/>
    <w:uiPriority w:val="99"/>
    <w:unhideWhenUsed/>
    <w:rsid w:val="006614D6"/>
    <w:pPr>
      <w:spacing w:line="240" w:lineRule="auto"/>
    </w:pPr>
    <w:rPr>
      <w:sz w:val="20"/>
      <w:szCs w:val="20"/>
    </w:rPr>
  </w:style>
  <w:style w:type="character" w:customStyle="1" w:styleId="KommentarerChar">
    <w:name w:val="Kommentarer Char"/>
    <w:basedOn w:val="Standardstycketeckensnitt"/>
    <w:link w:val="Kommentarer"/>
    <w:uiPriority w:val="99"/>
    <w:rsid w:val="006614D6"/>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6614D6"/>
    <w:rPr>
      <w:b/>
      <w:bCs/>
    </w:rPr>
  </w:style>
  <w:style w:type="character" w:customStyle="1" w:styleId="KommentarsmneChar">
    <w:name w:val="Kommentarsämne Char"/>
    <w:basedOn w:val="KommentarerChar"/>
    <w:link w:val="Kommentarsmne"/>
    <w:uiPriority w:val="99"/>
    <w:semiHidden/>
    <w:rsid w:val="006614D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6198">
      <w:bodyDiv w:val="1"/>
      <w:marLeft w:val="0"/>
      <w:marRight w:val="0"/>
      <w:marTop w:val="0"/>
      <w:marBottom w:val="0"/>
      <w:divBdr>
        <w:top w:val="none" w:sz="0" w:space="0" w:color="auto"/>
        <w:left w:val="none" w:sz="0" w:space="0" w:color="auto"/>
        <w:bottom w:val="none" w:sz="0" w:space="0" w:color="auto"/>
        <w:right w:val="none" w:sz="0" w:space="0" w:color="auto"/>
      </w:divBdr>
    </w:div>
    <w:div w:id="785737809">
      <w:bodyDiv w:val="1"/>
      <w:marLeft w:val="0"/>
      <w:marRight w:val="0"/>
      <w:marTop w:val="0"/>
      <w:marBottom w:val="0"/>
      <w:divBdr>
        <w:top w:val="none" w:sz="0" w:space="0" w:color="auto"/>
        <w:left w:val="none" w:sz="0" w:space="0" w:color="auto"/>
        <w:bottom w:val="none" w:sz="0" w:space="0" w:color="auto"/>
        <w:right w:val="none" w:sz="0" w:space="0" w:color="auto"/>
      </w:divBdr>
    </w:div>
    <w:div w:id="802045552">
      <w:bodyDiv w:val="1"/>
      <w:marLeft w:val="0"/>
      <w:marRight w:val="0"/>
      <w:marTop w:val="0"/>
      <w:marBottom w:val="0"/>
      <w:divBdr>
        <w:top w:val="none" w:sz="0" w:space="0" w:color="auto"/>
        <w:left w:val="none" w:sz="0" w:space="0" w:color="auto"/>
        <w:bottom w:val="none" w:sz="0" w:space="0" w:color="auto"/>
        <w:right w:val="none" w:sz="0" w:space="0" w:color="auto"/>
      </w:divBdr>
    </w:div>
    <w:div w:id="908076749">
      <w:bodyDiv w:val="1"/>
      <w:marLeft w:val="0"/>
      <w:marRight w:val="0"/>
      <w:marTop w:val="0"/>
      <w:marBottom w:val="0"/>
      <w:divBdr>
        <w:top w:val="none" w:sz="0" w:space="0" w:color="auto"/>
        <w:left w:val="none" w:sz="0" w:space="0" w:color="auto"/>
        <w:bottom w:val="none" w:sz="0" w:space="0" w:color="auto"/>
        <w:right w:val="none" w:sz="0" w:space="0" w:color="auto"/>
      </w:divBdr>
    </w:div>
    <w:div w:id="915280821">
      <w:bodyDiv w:val="1"/>
      <w:marLeft w:val="0"/>
      <w:marRight w:val="0"/>
      <w:marTop w:val="0"/>
      <w:marBottom w:val="0"/>
      <w:divBdr>
        <w:top w:val="none" w:sz="0" w:space="0" w:color="auto"/>
        <w:left w:val="none" w:sz="0" w:space="0" w:color="auto"/>
        <w:bottom w:val="none" w:sz="0" w:space="0" w:color="auto"/>
        <w:right w:val="none" w:sz="0" w:space="0" w:color="auto"/>
      </w:divBdr>
    </w:div>
    <w:div w:id="1825782175">
      <w:bodyDiv w:val="1"/>
      <w:marLeft w:val="0"/>
      <w:marRight w:val="0"/>
      <w:marTop w:val="0"/>
      <w:marBottom w:val="0"/>
      <w:divBdr>
        <w:top w:val="none" w:sz="0" w:space="0" w:color="auto"/>
        <w:left w:val="none" w:sz="0" w:space="0" w:color="auto"/>
        <w:bottom w:val="none" w:sz="0" w:space="0" w:color="auto"/>
        <w:right w:val="none" w:sz="0" w:space="0" w:color="auto"/>
      </w:divBdr>
    </w:div>
    <w:div w:id="21115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rbetsformedlingen.se/download/18.e4c7c0717f2869663d24ec/budgetunderlag-2023-2025.pdf" TargetMode="External"/><Relationship Id="rId3" Type="http://schemas.openxmlformats.org/officeDocument/2006/relationships/hyperlink" Target="https://arbetsformedlingen.se/download/18.e4c7c0717f2869663d939/1646056829032/funktionsnedsattning-och-nedsatt-arbetsformaga-aterrapport.pdf" TargetMode="External"/><Relationship Id="rId7" Type="http://schemas.openxmlformats.org/officeDocument/2006/relationships/hyperlink" Target="https://arbetsformedlingen.se/om-oss/var-verksamhet/styrning-och-resultat/arsredovisning/arsredovisning-2022" TargetMode="External"/><Relationship Id="rId2" Type="http://schemas.openxmlformats.org/officeDocument/2006/relationships/hyperlink" Target="https://docplayer.se/107606659-Oversyn-av-termen-nedsatt-arbetsformaga-aterrapportering-enligt-arbetsformedlingens-regleringsbrev.html" TargetMode="External"/><Relationship Id="rId1" Type="http://schemas.openxmlformats.org/officeDocument/2006/relationships/hyperlink" Target="https://www.uncclearn.org/wp-content/uploads/library/wcms_727084.pdf" TargetMode="External"/><Relationship Id="rId6" Type="http://schemas.openxmlformats.org/officeDocument/2006/relationships/hyperlink" Target="https://www.socialstyrelsen.se/globalassets/sharepoint-dokument/artikelkatalog/ovrigt/2022-3-7815.pdf" TargetMode="External"/><Relationship Id="rId11" Type="http://schemas.openxmlformats.org/officeDocument/2006/relationships/hyperlink" Target="https://funktionsratt.se/funktionsratt-ratten-att-fungera-i-samhallet-pa-lika-villkor/skrivelser-2018/skrivelser-2022/" TargetMode="External"/><Relationship Id="rId5" Type="http://schemas.openxmlformats.org/officeDocument/2006/relationships/hyperlink" Target="https://arbetsformedlingen.se/statistik/analyserochprognoser/analysochutvarde" TargetMode="External"/><Relationship Id="rId10" Type="http://schemas.openxmlformats.org/officeDocument/2006/relationships/hyperlink" Target="https://arbetsformedlingen.se/download/18.793fa1821869801540c1d3f/aterrapport-1-minska-langtidsarbetslosheten-2023.pdf" TargetMode="External"/><Relationship Id="rId4" Type="http://schemas.openxmlformats.org/officeDocument/2006/relationships/hyperlink" Target="https://arbetsformedlingen.se/download/18.3e623d4f16735f3976ea74/Arbetsf%C3%B6rmedlingen_%C3%85terrapp_2016_funktionshinderspolitiken.pdf" TargetMode="External"/><Relationship Id="rId9" Type="http://schemas.openxmlformats.org/officeDocument/2006/relationships/hyperlink" Target="https://funktionsratt.se/nyhet-en-arbetsformedling-pa-svaltkur-loser-inte-langtidsarbetsloshet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2" ma:contentTypeDescription="Skapa ett nytt dokument." ma:contentTypeScope="" ma:versionID="23f486f37d8266ed3f7efc441703d78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0e661aeafae58b23cdb10fcf5f5aaec"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Props1.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2.xml><?xml version="1.0" encoding="utf-8"?>
<ds:datastoreItem xmlns:ds="http://schemas.openxmlformats.org/officeDocument/2006/customXml" ds:itemID="{5B3EDBF2-8799-4744-AC0B-E135FDB1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B347D-789C-46C4-8CFD-6DA6A52F4537}">
  <ds:schemaRefs>
    <ds:schemaRef ds:uri="http://schemas.openxmlformats.org/officeDocument/2006/bibliography"/>
  </ds:schemaRefs>
</ds:datastoreItem>
</file>

<file path=customXml/itemProps4.xml><?xml version="1.0" encoding="utf-8"?>
<ds:datastoreItem xmlns:ds="http://schemas.openxmlformats.org/officeDocument/2006/customXml" ds:itemID="{876A7B82-A06A-4D92-B2BB-B182D8D1D2CF}">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13</Pages>
  <Words>3887</Words>
  <Characters>20604</Characters>
  <Application>Microsoft Office Word</Application>
  <DocSecurity>0</DocSecurity>
  <Lines>171</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Nilsson</dc:creator>
  <cp:keywords/>
  <dc:description/>
  <cp:lastModifiedBy>Annica Nilsson</cp:lastModifiedBy>
  <cp:revision>680</cp:revision>
  <cp:lastPrinted>2023-05-02T13:07:00Z</cp:lastPrinted>
  <dcterms:created xsi:type="dcterms:W3CDTF">2023-03-26T10:53:00Z</dcterms:created>
  <dcterms:modified xsi:type="dcterms:W3CDTF">2023-05-09T04:21:00Z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0x010100AD74732CFD122F4AB25572476E091FBA</vt:lpwstr>
  </property>
  <property fmtid="{D5CDD505-2E9C-101B-9397-08002B2CF9AE}" pid="4" name="MediaServiceImageTags">
    <vt:lpwstr/>
  </property>
</Properties>
</file>