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D7F8F" w14:textId="77777777" w:rsidR="00A37A78" w:rsidRDefault="00A37A78" w:rsidP="004F4AF1">
      <w:pPr>
        <w:pStyle w:val="Rubrik1"/>
        <w:rPr>
          <w:lang w:eastAsia="sv-SE"/>
        </w:rPr>
      </w:pPr>
    </w:p>
    <w:p w14:paraId="14AA1628" w14:textId="563D1E5C" w:rsidR="00AC64AF" w:rsidRPr="007D1321" w:rsidRDefault="007D1321" w:rsidP="00AC64AF">
      <w:pPr>
        <w:rPr>
          <w:szCs w:val="24"/>
        </w:rPr>
      </w:pPr>
      <w:r>
        <w:t xml:space="preserve">                                                                        </w:t>
      </w:r>
      <w:r w:rsidR="00AC64AF">
        <w:t>Sundbyberg 202</w:t>
      </w:r>
      <w:r>
        <w:t>3</w:t>
      </w:r>
      <w:r w:rsidR="00AC64AF">
        <w:t>-</w:t>
      </w:r>
      <w:r>
        <w:t>0</w:t>
      </w:r>
      <w:r w:rsidR="004F080A">
        <w:t>8-2</w:t>
      </w:r>
      <w:r w:rsidR="00804784">
        <w:t>4</w:t>
      </w:r>
    </w:p>
    <w:p w14:paraId="4A964BD8" w14:textId="2424AAE1" w:rsidR="00AC64AF" w:rsidRDefault="00AC64AF" w:rsidP="00AC64AF">
      <w:r>
        <w:t>Vår referens: annica.nilsson@funktionsratt.se</w:t>
      </w:r>
    </w:p>
    <w:p w14:paraId="721E71C2" w14:textId="5CC1FA22" w:rsidR="004F4AF1" w:rsidRDefault="00AC2A7C" w:rsidP="004F4AF1">
      <w:pPr>
        <w:pStyle w:val="Rubrik1"/>
        <w:rPr>
          <w:lang w:eastAsia="sv-SE"/>
        </w:rPr>
      </w:pPr>
      <w:r>
        <w:rPr>
          <w:lang w:eastAsia="sv-SE"/>
        </w:rPr>
        <w:t xml:space="preserve">Inspel från Funktionsrätt Sverige </w:t>
      </w:r>
      <w:r w:rsidR="00C252AB">
        <w:rPr>
          <w:lang w:eastAsia="sv-SE"/>
        </w:rPr>
        <w:t>inför nytt</w:t>
      </w:r>
      <w:r w:rsidR="00B27F9B">
        <w:rPr>
          <w:lang w:eastAsia="sv-SE"/>
        </w:rPr>
        <w:t xml:space="preserve"> åtgärdsprogram </w:t>
      </w:r>
      <w:r w:rsidR="00BF3443">
        <w:rPr>
          <w:lang w:eastAsia="sv-SE"/>
        </w:rPr>
        <w:t>om våld 2024–2026</w:t>
      </w:r>
    </w:p>
    <w:p w14:paraId="176CCA9F" w14:textId="77777777" w:rsidR="004F4AF1" w:rsidRDefault="004F4AF1" w:rsidP="00AD255B">
      <w:pPr>
        <w:spacing w:after="0"/>
        <w:rPr>
          <w:rFonts w:eastAsia="Times New Roman"/>
          <w:b/>
          <w:szCs w:val="24"/>
          <w:lang w:eastAsia="sv-SE"/>
        </w:rPr>
      </w:pPr>
    </w:p>
    <w:p w14:paraId="42304C3A" w14:textId="77777777" w:rsidR="00A27812" w:rsidRPr="00A27812" w:rsidRDefault="00A27812" w:rsidP="00A27812">
      <w:pPr>
        <w:spacing w:after="0"/>
        <w:rPr>
          <w:rFonts w:ascii="Arial" w:eastAsia="Times New Roman" w:hAnsi="Arial" w:cs="Arial"/>
          <w:b/>
          <w:sz w:val="28"/>
          <w:szCs w:val="28"/>
          <w:lang w:eastAsia="sv-SE"/>
        </w:rPr>
      </w:pPr>
      <w:r w:rsidRPr="00A27812">
        <w:rPr>
          <w:rFonts w:ascii="Arial" w:eastAsia="Times New Roman" w:hAnsi="Arial" w:cs="Arial"/>
          <w:b/>
          <w:sz w:val="28"/>
          <w:szCs w:val="28"/>
          <w:lang w:eastAsia="sv-SE"/>
        </w:rPr>
        <w:t>Funktionsrätt Sverige</w:t>
      </w:r>
    </w:p>
    <w:p w14:paraId="4E50D7D0" w14:textId="41B73922" w:rsidR="00AE3E85" w:rsidRPr="00A27812" w:rsidRDefault="00A27812" w:rsidP="00A27812">
      <w:pPr>
        <w:spacing w:after="0"/>
        <w:rPr>
          <w:rFonts w:eastAsia="Times New Roman"/>
          <w:bCs/>
          <w:szCs w:val="24"/>
          <w:lang w:eastAsia="sv-SE"/>
        </w:rPr>
      </w:pPr>
      <w:r w:rsidRPr="00A27812">
        <w:rPr>
          <w:rFonts w:eastAsia="Times New Roman"/>
          <w:bCs/>
          <w:szCs w:val="24"/>
          <w:lang w:eastAsia="sv-SE"/>
        </w:rPr>
        <w:t>Funktionsrätt Sverige är en samarbetsorganisation för 5</w:t>
      </w:r>
      <w:r w:rsidR="00681E17">
        <w:rPr>
          <w:rFonts w:eastAsia="Times New Roman"/>
          <w:bCs/>
          <w:szCs w:val="24"/>
          <w:lang w:eastAsia="sv-SE"/>
        </w:rPr>
        <w:t>2</w:t>
      </w:r>
      <w:r w:rsidRPr="00A27812">
        <w:rPr>
          <w:rFonts w:eastAsia="Times New Roman"/>
          <w:bCs/>
          <w:szCs w:val="24"/>
          <w:lang w:eastAsia="sv-SE"/>
        </w:rPr>
        <w:t xml:space="preserve"> funktionsrättsförbund som tillsammans representerar </w:t>
      </w:r>
      <w:r w:rsidR="00681E17">
        <w:rPr>
          <w:rFonts w:eastAsia="Times New Roman"/>
          <w:bCs/>
          <w:szCs w:val="24"/>
          <w:lang w:eastAsia="sv-SE"/>
        </w:rPr>
        <w:t>drygt</w:t>
      </w:r>
      <w:r w:rsidRPr="00A27812">
        <w:rPr>
          <w:rFonts w:eastAsia="Times New Roman"/>
          <w:bCs/>
          <w:szCs w:val="24"/>
          <w:lang w:eastAsia="sv-SE"/>
        </w:rPr>
        <w:t xml:space="preserve"> 400 000 medlemmar. Vårt arbete grundar sig på mänskliga rättigheter när vi driver medlemmarnas funktionsrätt - rätten att fungera i samhällslivets alla delar på lika villkor. Vårt mål är ett samhälle för alla.</w:t>
      </w:r>
    </w:p>
    <w:p w14:paraId="1A87C0A2" w14:textId="77777777" w:rsidR="004F4AF1" w:rsidRDefault="004F4AF1" w:rsidP="00AD255B">
      <w:pPr>
        <w:spacing w:after="0"/>
        <w:rPr>
          <w:rFonts w:eastAsia="Times New Roman"/>
          <w:bCs/>
          <w:szCs w:val="24"/>
          <w:lang w:eastAsia="sv-SE"/>
        </w:rPr>
      </w:pPr>
    </w:p>
    <w:p w14:paraId="61B4678B" w14:textId="0B2890FE" w:rsidR="001B2BD9" w:rsidRDefault="00DD3651" w:rsidP="00AD255B">
      <w:pPr>
        <w:spacing w:after="0"/>
      </w:pPr>
      <w:r w:rsidRPr="0073357B">
        <w:rPr>
          <w:rFonts w:ascii="Arial" w:eastAsia="Times New Roman" w:hAnsi="Arial" w:cs="Arial"/>
          <w:b/>
          <w:sz w:val="28"/>
          <w:szCs w:val="28"/>
          <w:lang w:eastAsia="sv-SE"/>
        </w:rPr>
        <w:t>Våldsutsatta oavsett kön</w:t>
      </w:r>
      <w:r w:rsidR="00D509CB" w:rsidRPr="0073357B">
        <w:rPr>
          <w:rFonts w:ascii="Arial" w:eastAsia="Times New Roman" w:hAnsi="Arial" w:cs="Arial"/>
          <w:b/>
          <w:sz w:val="28"/>
          <w:szCs w:val="28"/>
          <w:lang w:eastAsia="sv-SE"/>
        </w:rPr>
        <w:t xml:space="preserve"> </w:t>
      </w:r>
      <w:r w:rsidRPr="0073357B">
        <w:rPr>
          <w:rFonts w:ascii="Arial" w:eastAsia="Times New Roman" w:hAnsi="Arial" w:cs="Arial"/>
          <w:b/>
          <w:sz w:val="28"/>
          <w:szCs w:val="28"/>
          <w:lang w:eastAsia="sv-SE"/>
        </w:rPr>
        <w:t>behöver</w:t>
      </w:r>
      <w:r w:rsidR="00D509CB" w:rsidRPr="0073357B">
        <w:rPr>
          <w:rFonts w:ascii="Arial" w:eastAsia="Times New Roman" w:hAnsi="Arial" w:cs="Arial"/>
          <w:b/>
          <w:sz w:val="28"/>
          <w:szCs w:val="28"/>
          <w:lang w:eastAsia="sv-SE"/>
        </w:rPr>
        <w:t xml:space="preserve"> </w:t>
      </w:r>
      <w:r w:rsidRPr="0073357B">
        <w:rPr>
          <w:rFonts w:ascii="Arial" w:eastAsia="Times New Roman" w:hAnsi="Arial" w:cs="Arial"/>
          <w:b/>
          <w:sz w:val="28"/>
          <w:szCs w:val="28"/>
          <w:lang w:eastAsia="sv-SE"/>
        </w:rPr>
        <w:t>om</w:t>
      </w:r>
      <w:r w:rsidR="00D509CB" w:rsidRPr="0073357B">
        <w:rPr>
          <w:rFonts w:ascii="Arial" w:eastAsia="Times New Roman" w:hAnsi="Arial" w:cs="Arial"/>
          <w:b/>
          <w:sz w:val="28"/>
          <w:szCs w:val="28"/>
          <w:lang w:eastAsia="sv-SE"/>
        </w:rPr>
        <w:t>fattas</w:t>
      </w:r>
      <w:r w:rsidR="00D509CB">
        <w:rPr>
          <w:rFonts w:ascii="Arial" w:eastAsia="Times New Roman" w:hAnsi="Arial" w:cs="Arial"/>
          <w:bCs/>
          <w:sz w:val="28"/>
          <w:szCs w:val="28"/>
          <w:lang w:eastAsia="sv-SE"/>
        </w:rPr>
        <w:br/>
      </w:r>
      <w:r w:rsidR="00D008E4" w:rsidRPr="00AD255B">
        <w:t xml:space="preserve">Kvinnor </w:t>
      </w:r>
      <w:r w:rsidR="00D008E4">
        <w:t xml:space="preserve">och flickor </w:t>
      </w:r>
      <w:r w:rsidR="00D008E4" w:rsidRPr="00AD255B">
        <w:t>med funktionsnedsättning riskerar i högre grad än kvinnor</w:t>
      </w:r>
      <w:r w:rsidR="00D008E4">
        <w:t xml:space="preserve"> och flickor</w:t>
      </w:r>
      <w:r w:rsidR="00D008E4" w:rsidRPr="00AD255B">
        <w:t xml:space="preserve"> utan funktionsnedsättning att utsättas för våld och övergrepp. </w:t>
      </w:r>
      <w:r w:rsidR="00D008E4">
        <w:t xml:space="preserve">Den ökade risken för våldsutsatthet gäller även män och barn med funktionsnedsättning. </w:t>
      </w:r>
      <w:r w:rsidR="000319A3">
        <w:rPr>
          <w:rFonts w:eastAsia="Times New Roman"/>
          <w:bCs/>
          <w:szCs w:val="24"/>
          <w:lang w:eastAsia="sv-SE"/>
        </w:rPr>
        <w:t>M</w:t>
      </w:r>
      <w:r w:rsidR="005832CD">
        <w:rPr>
          <w:rFonts w:eastAsia="Times New Roman"/>
          <w:bCs/>
          <w:szCs w:val="24"/>
          <w:lang w:eastAsia="sv-SE"/>
        </w:rPr>
        <w:t xml:space="preserve">äns </w:t>
      </w:r>
      <w:r w:rsidR="00C31A6B">
        <w:rPr>
          <w:rFonts w:eastAsia="Times New Roman"/>
          <w:bCs/>
          <w:szCs w:val="24"/>
          <w:lang w:eastAsia="sv-SE"/>
        </w:rPr>
        <w:t xml:space="preserve">våld mot kvinnor är ett stort problem, </w:t>
      </w:r>
      <w:r w:rsidR="0070099F">
        <w:rPr>
          <w:rFonts w:eastAsia="Times New Roman"/>
          <w:bCs/>
          <w:szCs w:val="24"/>
          <w:lang w:eastAsia="sv-SE"/>
        </w:rPr>
        <w:t>dock</w:t>
      </w:r>
      <w:r w:rsidR="00C96516">
        <w:rPr>
          <w:rFonts w:eastAsia="Times New Roman"/>
          <w:bCs/>
          <w:szCs w:val="24"/>
          <w:lang w:eastAsia="sv-SE"/>
        </w:rPr>
        <w:t xml:space="preserve"> </w:t>
      </w:r>
      <w:r w:rsidR="00C31A6B">
        <w:rPr>
          <w:rFonts w:eastAsia="Times New Roman"/>
          <w:bCs/>
          <w:szCs w:val="24"/>
          <w:lang w:eastAsia="sv-SE"/>
        </w:rPr>
        <w:t>menar vi att e</w:t>
      </w:r>
      <w:r w:rsidR="00547CBC">
        <w:rPr>
          <w:rFonts w:eastAsia="Times New Roman"/>
          <w:bCs/>
          <w:szCs w:val="24"/>
          <w:lang w:eastAsia="sv-SE"/>
        </w:rPr>
        <w:t>tt nytt åtgärdsprogram</w:t>
      </w:r>
      <w:r w:rsidR="00C31A6B">
        <w:rPr>
          <w:rFonts w:eastAsia="Times New Roman"/>
          <w:bCs/>
          <w:szCs w:val="24"/>
          <w:lang w:eastAsia="sv-SE"/>
        </w:rPr>
        <w:t xml:space="preserve"> för att </w:t>
      </w:r>
      <w:r w:rsidR="00C96516">
        <w:rPr>
          <w:rFonts w:eastAsia="Times New Roman"/>
          <w:bCs/>
          <w:szCs w:val="24"/>
          <w:lang w:eastAsia="sv-SE"/>
        </w:rPr>
        <w:t>bekämpa</w:t>
      </w:r>
      <w:r w:rsidR="00C31A6B">
        <w:rPr>
          <w:rFonts w:eastAsia="Times New Roman"/>
          <w:bCs/>
          <w:szCs w:val="24"/>
          <w:lang w:eastAsia="sv-SE"/>
        </w:rPr>
        <w:t xml:space="preserve"> </w:t>
      </w:r>
      <w:r w:rsidR="000319A3">
        <w:rPr>
          <w:rFonts w:eastAsia="Times New Roman"/>
          <w:bCs/>
          <w:szCs w:val="24"/>
          <w:lang w:eastAsia="sv-SE"/>
        </w:rPr>
        <w:t xml:space="preserve">och förebygga </w:t>
      </w:r>
      <w:r w:rsidR="00C31A6B">
        <w:rPr>
          <w:rFonts w:eastAsia="Times New Roman"/>
          <w:bCs/>
          <w:szCs w:val="24"/>
          <w:lang w:eastAsia="sv-SE"/>
        </w:rPr>
        <w:t xml:space="preserve">våld </w:t>
      </w:r>
      <w:r w:rsidR="00AD6BD5">
        <w:rPr>
          <w:rFonts w:eastAsia="Times New Roman"/>
          <w:bCs/>
          <w:szCs w:val="24"/>
          <w:lang w:eastAsia="sv-SE"/>
        </w:rPr>
        <w:t xml:space="preserve">tydligt </w:t>
      </w:r>
      <w:r w:rsidR="001238A9">
        <w:rPr>
          <w:rFonts w:eastAsia="Times New Roman"/>
          <w:bCs/>
          <w:szCs w:val="24"/>
          <w:lang w:eastAsia="sv-SE"/>
        </w:rPr>
        <w:t xml:space="preserve">behöver </w:t>
      </w:r>
      <w:r w:rsidR="000319A3">
        <w:rPr>
          <w:rFonts w:eastAsia="Times New Roman"/>
          <w:bCs/>
          <w:szCs w:val="24"/>
          <w:lang w:eastAsia="sv-SE"/>
        </w:rPr>
        <w:t>omfatta</w:t>
      </w:r>
      <w:r w:rsidR="001238A9">
        <w:rPr>
          <w:rFonts w:eastAsia="Times New Roman"/>
          <w:bCs/>
          <w:szCs w:val="24"/>
          <w:lang w:eastAsia="sv-SE"/>
        </w:rPr>
        <w:t xml:space="preserve"> samtliga våldsutsatta</w:t>
      </w:r>
      <w:r w:rsidR="00EB4506">
        <w:rPr>
          <w:rFonts w:eastAsia="Times New Roman"/>
          <w:bCs/>
          <w:szCs w:val="24"/>
          <w:lang w:eastAsia="sv-SE"/>
        </w:rPr>
        <w:t>, dvs. även män och personer som inte identifierar sig med något särskilt kön</w:t>
      </w:r>
      <w:r w:rsidR="001238A9">
        <w:rPr>
          <w:rFonts w:eastAsia="Times New Roman"/>
          <w:bCs/>
          <w:szCs w:val="24"/>
          <w:lang w:eastAsia="sv-SE"/>
        </w:rPr>
        <w:t>.</w:t>
      </w:r>
      <w:r w:rsidR="00547CBC">
        <w:rPr>
          <w:rFonts w:eastAsia="Times New Roman"/>
          <w:bCs/>
          <w:szCs w:val="24"/>
          <w:lang w:eastAsia="sv-SE"/>
        </w:rPr>
        <w:t xml:space="preserve"> </w:t>
      </w:r>
      <w:r w:rsidR="00DA3F0F">
        <w:rPr>
          <w:rFonts w:eastAsia="Times New Roman"/>
          <w:bCs/>
          <w:szCs w:val="24"/>
          <w:lang w:eastAsia="sv-SE"/>
        </w:rPr>
        <w:br/>
      </w:r>
    </w:p>
    <w:p w14:paraId="2180E199" w14:textId="5355A1FF" w:rsidR="00DD3651" w:rsidRPr="00F81BE3" w:rsidRDefault="00DD3651" w:rsidP="00DD3651">
      <w:pPr>
        <w:spacing w:after="0"/>
        <w:rPr>
          <w:rFonts w:ascii="Arial" w:eastAsia="Times New Roman" w:hAnsi="Arial" w:cs="Arial"/>
          <w:b/>
          <w:sz w:val="28"/>
          <w:szCs w:val="28"/>
          <w:lang w:eastAsia="sv-SE"/>
        </w:rPr>
      </w:pPr>
      <w:r w:rsidRPr="00F81BE3">
        <w:rPr>
          <w:rFonts w:ascii="Arial" w:eastAsia="Times New Roman" w:hAnsi="Arial" w:cs="Arial"/>
          <w:b/>
          <w:sz w:val="28"/>
          <w:szCs w:val="28"/>
          <w:lang w:eastAsia="sv-SE"/>
        </w:rPr>
        <w:t xml:space="preserve">Den ökade utsattheten måste </w:t>
      </w:r>
      <w:r w:rsidR="009B68C7">
        <w:rPr>
          <w:rFonts w:ascii="Arial" w:eastAsia="Times New Roman" w:hAnsi="Arial" w:cs="Arial"/>
          <w:b/>
          <w:sz w:val="28"/>
          <w:szCs w:val="28"/>
          <w:lang w:eastAsia="sv-SE"/>
        </w:rPr>
        <w:t>ge</w:t>
      </w:r>
      <w:r w:rsidRPr="00F81BE3">
        <w:rPr>
          <w:rFonts w:ascii="Arial" w:eastAsia="Times New Roman" w:hAnsi="Arial" w:cs="Arial"/>
          <w:b/>
          <w:sz w:val="28"/>
          <w:szCs w:val="28"/>
          <w:lang w:eastAsia="sv-SE"/>
        </w:rPr>
        <w:t xml:space="preserve"> utslag i åtgärderna</w:t>
      </w:r>
    </w:p>
    <w:p w14:paraId="698AFD28" w14:textId="326B7A29" w:rsidR="00F13A83" w:rsidRDefault="00125EBC" w:rsidP="007E0893">
      <w:pPr>
        <w:spacing w:after="0"/>
      </w:pPr>
      <w:r>
        <w:t xml:space="preserve">Att personer med funktionsnedsättning lever med ökad utsatthet för våld har </w:t>
      </w:r>
      <w:r w:rsidR="00E77A91">
        <w:t xml:space="preserve">tidigare </w:t>
      </w:r>
      <w:r>
        <w:t>studier</w:t>
      </w:r>
      <w:r w:rsidR="00F13A83">
        <w:rPr>
          <w:rStyle w:val="Fotnotsreferens"/>
        </w:rPr>
        <w:footnoteReference w:id="2"/>
      </w:r>
      <w:r>
        <w:t xml:space="preserve"> pekat på</w:t>
      </w:r>
      <w:r w:rsidR="00E72190">
        <w:t xml:space="preserve">, </w:t>
      </w:r>
      <w:r w:rsidR="00E77A91">
        <w:t>det har också</w:t>
      </w:r>
      <w:r w:rsidR="00E72190">
        <w:t xml:space="preserve"> funktionsrättsrörelsen </w:t>
      </w:r>
      <w:r w:rsidR="00FA0090">
        <w:t xml:space="preserve">under lång tid och i olika sammanhang </w:t>
      </w:r>
      <w:r w:rsidR="00E72190">
        <w:t xml:space="preserve">fört </w:t>
      </w:r>
      <w:r w:rsidR="00E72190">
        <w:lastRenderedPageBreak/>
        <w:t>fram.</w:t>
      </w:r>
      <w:r w:rsidR="008B65CE">
        <w:rPr>
          <w:rStyle w:val="Fotnotsreferens"/>
        </w:rPr>
        <w:footnoteReference w:id="3"/>
      </w:r>
      <w:r w:rsidR="00E72190">
        <w:t xml:space="preserve"> </w:t>
      </w:r>
      <w:r w:rsidR="00845DEA">
        <w:t>Trots det har målgruppen nästintill varit osynlig i arbetet</w:t>
      </w:r>
      <w:r w:rsidR="00F13A83">
        <w:t xml:space="preserve"> för att förebygga och bekämpa våld.</w:t>
      </w:r>
      <w:r w:rsidR="00E16B1F">
        <w:t xml:space="preserve"> </w:t>
      </w:r>
      <w:r w:rsidR="005D6594">
        <w:t xml:space="preserve">Det </w:t>
      </w:r>
      <w:r w:rsidR="00DC0943">
        <w:t>måste</w:t>
      </w:r>
      <w:r w:rsidR="005D6594">
        <w:t xml:space="preserve"> ändras.</w:t>
      </w:r>
      <w:r w:rsidR="001D5B10">
        <w:t xml:space="preserve"> </w:t>
      </w:r>
    </w:p>
    <w:p w14:paraId="00A1697D" w14:textId="77777777" w:rsidR="00F13A83" w:rsidRDefault="00F13A83" w:rsidP="007E0893">
      <w:pPr>
        <w:spacing w:after="0"/>
      </w:pPr>
    </w:p>
    <w:p w14:paraId="5D9402D4" w14:textId="1A60847C" w:rsidR="00E421BB" w:rsidRDefault="0009039F" w:rsidP="007E0893">
      <w:pPr>
        <w:spacing w:after="0"/>
      </w:pPr>
      <w:r>
        <w:t>I februari släppte Myndigheten för Delaktighet (</w:t>
      </w:r>
      <w:r w:rsidR="00854017">
        <w:t>MFD</w:t>
      </w:r>
      <w:r>
        <w:t>)</w:t>
      </w:r>
      <w:r w:rsidR="00854017">
        <w:t xml:space="preserve"> rapporter</w:t>
      </w:r>
      <w:r w:rsidR="00B006E9">
        <w:t>na</w:t>
      </w:r>
      <w:r w:rsidR="006D690A">
        <w:t xml:space="preserve"> ”Våld mot personer med funktionsnedsättning</w:t>
      </w:r>
      <w:r w:rsidR="00524F8E">
        <w:t>.</w:t>
      </w:r>
      <w:r w:rsidR="00524F8E" w:rsidRPr="00524F8E">
        <w:t xml:space="preserve"> </w:t>
      </w:r>
      <w:r w:rsidR="00524F8E">
        <w:t>Om utsatthet och förekomst av våld”</w:t>
      </w:r>
      <w:r w:rsidR="00524F8E">
        <w:rPr>
          <w:rStyle w:val="Fotnotsreferens"/>
        </w:rPr>
        <w:footnoteReference w:id="4"/>
      </w:r>
      <w:r w:rsidR="007E0893">
        <w:t xml:space="preserve"> samt ”Att förebygga och bekämpa våld mot personer med funktionsnedsättning</w:t>
      </w:r>
      <w:r w:rsidR="00BF5E20">
        <w:t>.</w:t>
      </w:r>
      <w:r w:rsidR="00524F8E">
        <w:t xml:space="preserve"> </w:t>
      </w:r>
      <w:r w:rsidR="007E0893">
        <w:t>Samhällets kunskap, åtgärder och insatser”</w:t>
      </w:r>
      <w:r w:rsidR="007E0893">
        <w:rPr>
          <w:rStyle w:val="Fotnotsreferens"/>
        </w:rPr>
        <w:footnoteReference w:id="5"/>
      </w:r>
      <w:r w:rsidR="007E0893">
        <w:t xml:space="preserve"> </w:t>
      </w:r>
      <w:r w:rsidR="00524F8E">
        <w:t>som</w:t>
      </w:r>
      <w:r w:rsidR="00854017">
        <w:t xml:space="preserve"> bekräftar den högre våldsutsattheten. </w:t>
      </w:r>
      <w:r w:rsidR="00721478">
        <w:t>MFD</w:t>
      </w:r>
      <w:r w:rsidR="008C562F" w:rsidRPr="008C562F">
        <w:t xml:space="preserve"> har sammanställt forskning och undersökningar om våldsutsatthet och funktionsnedsättning</w:t>
      </w:r>
      <w:r w:rsidR="00721478">
        <w:t>.</w:t>
      </w:r>
      <w:r w:rsidR="008C562F" w:rsidRPr="008C562F">
        <w:t xml:space="preserve"> </w:t>
      </w:r>
      <w:r w:rsidR="004D30AE">
        <w:t>Rapporten visar att r</w:t>
      </w:r>
      <w:r w:rsidR="008C562F">
        <w:t xml:space="preserve">isken att utsättas för våld och hot är nästan dubbelt så stor i jämförelse med övrig befolkning. </w:t>
      </w:r>
      <w:r w:rsidR="008C562F" w:rsidRPr="008C562F">
        <w:t xml:space="preserve">Det finns en tydlig koppling mellan funktionsnedsättning och utsatthet för fysiskt, psykiskt och sexuellt våld både i barndomen och i vuxen ålder. Risken för att utsättas för våld är </w:t>
      </w:r>
      <w:r w:rsidR="00BF729D" w:rsidRPr="008C562F">
        <w:t>över lag</w:t>
      </w:r>
      <w:r w:rsidR="008C562F" w:rsidRPr="008C562F">
        <w:t xml:space="preserve"> större för kvinnor med funktionsnedsättning jämfört med män med funktionsnedsättning.</w:t>
      </w:r>
      <w:r w:rsidR="005A51B1">
        <w:t xml:space="preserve"> Den högre utsattheten peka</w:t>
      </w:r>
      <w:r w:rsidR="000543FE">
        <w:t xml:space="preserve">s ut </w:t>
      </w:r>
      <w:r w:rsidR="005A51B1">
        <w:t xml:space="preserve">inom flera </w:t>
      </w:r>
      <w:r w:rsidR="000543FE">
        <w:t>området</w:t>
      </w:r>
      <w:r w:rsidR="005A51B1">
        <w:t>;</w:t>
      </w:r>
      <w:r w:rsidR="00967AFB">
        <w:t xml:space="preserve"> hedersrelaterat våld och förtryck,</w:t>
      </w:r>
      <w:r w:rsidR="00B80762">
        <w:t xml:space="preserve"> prostitution och människohandel inklusive </w:t>
      </w:r>
      <w:r w:rsidR="007876B8">
        <w:t xml:space="preserve">tvångsäktenskap, </w:t>
      </w:r>
      <w:r w:rsidR="00EF7B01">
        <w:t>sexuellt våld, mobbning</w:t>
      </w:r>
      <w:r w:rsidR="009874C2">
        <w:t xml:space="preserve">, </w:t>
      </w:r>
      <w:r w:rsidR="000543FE">
        <w:t xml:space="preserve">våld </w:t>
      </w:r>
      <w:r w:rsidR="009874C2">
        <w:t>inom familjen, digitalt våld, barn- och unga i samhällsvård, försummelse</w:t>
      </w:r>
      <w:r w:rsidR="0029591A">
        <w:t>.</w:t>
      </w:r>
      <w:r w:rsidR="000543FE">
        <w:br/>
      </w:r>
    </w:p>
    <w:p w14:paraId="30AD4701" w14:textId="77A6C906" w:rsidR="00456BA6" w:rsidRDefault="00DC0943" w:rsidP="00AD255B">
      <w:pPr>
        <w:spacing w:after="0"/>
      </w:pPr>
      <w:r w:rsidRPr="00DC0943">
        <w:t>I det åtgärdsprogram</w:t>
      </w:r>
      <w:r w:rsidR="000543FE">
        <w:t xml:space="preserve"> som regeringen nu ska ta fram</w:t>
      </w:r>
      <w:r w:rsidRPr="00DC0943">
        <w:t xml:space="preserve"> behöver utsattheten hos personer med funktionsnedsättning </w:t>
      </w:r>
      <w:r w:rsidR="00FE5A16">
        <w:t>ges en framträdande roll</w:t>
      </w:r>
      <w:r w:rsidRPr="00DC0943">
        <w:t xml:space="preserve"> oc</w:t>
      </w:r>
      <w:r w:rsidR="00FE5A16">
        <w:t>h</w:t>
      </w:r>
      <w:r w:rsidRPr="00DC0943">
        <w:t xml:space="preserve"> </w:t>
      </w:r>
      <w:r w:rsidR="00FE5A16">
        <w:t>få</w:t>
      </w:r>
      <w:r w:rsidRPr="00DC0943">
        <w:t xml:space="preserve"> utslag i de åtgärder som finns med i programmet. </w:t>
      </w:r>
      <w:r w:rsidR="00D21550">
        <w:t xml:space="preserve">Vi instämmer i </w:t>
      </w:r>
      <w:r w:rsidR="00456BA6">
        <w:t>MFD</w:t>
      </w:r>
      <w:r w:rsidR="00D21550">
        <w:t>:s bedömning</w:t>
      </w:r>
      <w:r w:rsidR="00187E03">
        <w:t xml:space="preserve"> att arbetet med att förebygga och bekämpa våld mot personer med funktionsnedsättning</w:t>
      </w:r>
      <w:r w:rsidR="003238A2">
        <w:t xml:space="preserve"> aldrig kan avgränsas till de arenor där endast dessa</w:t>
      </w:r>
      <w:r w:rsidR="00123EAA">
        <w:t xml:space="preserve"> personer</w:t>
      </w:r>
      <w:r w:rsidR="003238A2">
        <w:t xml:space="preserve"> befinner sig. Det måste utgå från och omfatta all</w:t>
      </w:r>
      <w:r w:rsidR="00F529AC">
        <w:t>a</w:t>
      </w:r>
      <w:r w:rsidR="003238A2">
        <w:t xml:space="preserve"> </w:t>
      </w:r>
      <w:r w:rsidR="003238A2">
        <w:lastRenderedPageBreak/>
        <w:t>arenor</w:t>
      </w:r>
      <w:r w:rsidR="00FD1C72">
        <w:t xml:space="preserve"> och sammanhang som riktar sig till alla individer i samhället</w:t>
      </w:r>
      <w:r w:rsidR="00AA5C2B">
        <w:t>. Det måste också rymmas i samma strukturer och sammanhang som annat arbete</w:t>
      </w:r>
      <w:r w:rsidR="005D3CCC">
        <w:t xml:space="preserve"> inom området mäns våld mot kvinnor och våld i nära relationer.</w:t>
      </w:r>
      <w:r w:rsidR="00FD1C72">
        <w:t xml:space="preserve"> </w:t>
      </w:r>
      <w:r w:rsidR="00864FFE">
        <w:t>Samtidigt behövs insatser</w:t>
      </w:r>
      <w:r w:rsidR="00F349F0">
        <w:t xml:space="preserve"> gentemot verksamheter som </w:t>
      </w:r>
      <w:r w:rsidR="00864FFE">
        <w:t xml:space="preserve">riktas </w:t>
      </w:r>
      <w:r w:rsidR="00F349F0">
        <w:t>specifikt mot personer med funktionsnedsättning.</w:t>
      </w:r>
      <w:r w:rsidR="00864FFE">
        <w:t xml:space="preserve"> </w:t>
      </w:r>
    </w:p>
    <w:p w14:paraId="7B81B8D8" w14:textId="77777777" w:rsidR="00456BA6" w:rsidRDefault="00456BA6" w:rsidP="00AD255B">
      <w:pPr>
        <w:spacing w:after="0"/>
      </w:pPr>
    </w:p>
    <w:p w14:paraId="5F82955D" w14:textId="03C7455E" w:rsidR="00121708" w:rsidRDefault="00A5603B" w:rsidP="00AD255B">
      <w:pPr>
        <w:spacing w:after="0"/>
      </w:pPr>
      <w:r>
        <w:t>Vi utgår från att regeringen anser det</w:t>
      </w:r>
      <w:r w:rsidR="007F2B6A">
        <w:t xml:space="preserve"> vara</w:t>
      </w:r>
      <w:r w:rsidR="00F7071F">
        <w:t xml:space="preserve"> </w:t>
      </w:r>
      <w:r w:rsidR="007F2B6A">
        <w:t xml:space="preserve">självklart att </w:t>
      </w:r>
      <w:r w:rsidR="00F7071F">
        <w:t>även p</w:t>
      </w:r>
      <w:r w:rsidR="007B1FA0">
        <w:t>ersoner med funktionsnedsättning</w:t>
      </w:r>
      <w:r w:rsidR="00F91627">
        <w:t xml:space="preserve"> ska kunna</w:t>
      </w:r>
      <w:r w:rsidR="007B1FA0">
        <w:t xml:space="preserve"> skydd</w:t>
      </w:r>
      <w:r w:rsidR="00D45EC2">
        <w:t>as</w:t>
      </w:r>
      <w:r w:rsidR="007B1FA0">
        <w:t xml:space="preserve"> mot våld </w:t>
      </w:r>
      <w:r w:rsidR="00D45EC2">
        <w:t>och</w:t>
      </w:r>
      <w:r w:rsidR="00F7071F">
        <w:t xml:space="preserve"> </w:t>
      </w:r>
      <w:r w:rsidR="00D45EC2">
        <w:t>få stöd som våldsutsatt</w:t>
      </w:r>
      <w:r w:rsidR="00F74F88">
        <w:t xml:space="preserve"> samt att förebyggande insatser ska vara självklara även inom särskilda verksamheter för personer med funktionsnedsättning</w:t>
      </w:r>
      <w:r w:rsidR="00D45EC2">
        <w:t xml:space="preserve">. </w:t>
      </w:r>
      <w:r w:rsidR="00F91627">
        <w:t xml:space="preserve">För att det ska vara möjligt behöver </w:t>
      </w:r>
      <w:r w:rsidR="00125DB7">
        <w:t>s</w:t>
      </w:r>
      <w:r w:rsidR="007B1FA0">
        <w:t>a</w:t>
      </w:r>
      <w:r w:rsidR="00854017">
        <w:t>mhället</w:t>
      </w:r>
      <w:r w:rsidR="00C368F6">
        <w:t xml:space="preserve"> och yrkesverksamma som möter målgruppen</w:t>
      </w:r>
      <w:r w:rsidR="00F81BE3">
        <w:t xml:space="preserve"> få förutsättningar att</w:t>
      </w:r>
      <w:r w:rsidR="00854017">
        <w:t xml:space="preserve"> </w:t>
      </w:r>
      <w:r w:rsidR="007B1FA0">
        <w:t>kunna göra det</w:t>
      </w:r>
      <w:r w:rsidR="00125DB7">
        <w:t>ta</w:t>
      </w:r>
      <w:r w:rsidR="008E667D">
        <w:t xml:space="preserve"> på ett framgångsrikt sätt</w:t>
      </w:r>
      <w:r w:rsidR="00F81BE3">
        <w:t>.</w:t>
      </w:r>
      <w:r w:rsidR="00777249">
        <w:t xml:space="preserve"> </w:t>
      </w:r>
      <w:r w:rsidR="00B610DC">
        <w:t xml:space="preserve">Vi hänvisar till MFD:s </w:t>
      </w:r>
      <w:r w:rsidR="00DE530C">
        <w:t xml:space="preserve">gedigna </w:t>
      </w:r>
      <w:r w:rsidR="00B610DC">
        <w:t>rapport</w:t>
      </w:r>
      <w:r w:rsidR="00DE530C">
        <w:t>, som vi utgår ifrån är ett viktigt</w:t>
      </w:r>
      <w:r w:rsidR="00C735EF">
        <w:t xml:space="preserve"> och flitigt använt</w:t>
      </w:r>
      <w:r w:rsidR="00DE530C">
        <w:t xml:space="preserve"> dokument i utarbetandet av den nya strategin</w:t>
      </w:r>
      <w:r w:rsidR="00B610DC">
        <w:t>, men gör nedan några nedslag gällande åtgärder som behöv</w:t>
      </w:r>
      <w:r w:rsidR="00014C30">
        <w:t>s</w:t>
      </w:r>
      <w:r w:rsidR="00B610DC">
        <w:t>.</w:t>
      </w:r>
      <w:r w:rsidR="00777249">
        <w:t xml:space="preserve"> </w:t>
      </w:r>
    </w:p>
    <w:p w14:paraId="1CE804BB" w14:textId="77777777" w:rsidR="00D42D01" w:rsidRDefault="00D42D01" w:rsidP="00AD255B">
      <w:pPr>
        <w:spacing w:after="0"/>
      </w:pPr>
    </w:p>
    <w:p w14:paraId="03702AF5" w14:textId="7603438B" w:rsidR="00121708" w:rsidRPr="008F0C0B" w:rsidRDefault="00F01093" w:rsidP="00121708">
      <w:pPr>
        <w:spacing w:after="0"/>
        <w:rPr>
          <w:rFonts w:ascii="Arial" w:hAnsi="Arial" w:cs="Arial"/>
          <w:b/>
          <w:bCs/>
          <w:sz w:val="28"/>
          <w:szCs w:val="28"/>
        </w:rPr>
      </w:pPr>
      <w:r w:rsidRPr="008F0C0B">
        <w:rPr>
          <w:rFonts w:ascii="Arial" w:hAnsi="Arial" w:cs="Arial"/>
          <w:b/>
          <w:bCs/>
          <w:sz w:val="28"/>
          <w:szCs w:val="28"/>
        </w:rPr>
        <w:t>Statistik</w:t>
      </w:r>
      <w:r w:rsidR="001238A9" w:rsidRPr="008F0C0B">
        <w:rPr>
          <w:rFonts w:ascii="Arial" w:hAnsi="Arial" w:cs="Arial"/>
          <w:b/>
          <w:bCs/>
          <w:sz w:val="28"/>
          <w:szCs w:val="28"/>
        </w:rPr>
        <w:t xml:space="preserve">, indikatorer och dataleveranser </w:t>
      </w:r>
      <w:r w:rsidR="00EA03C4">
        <w:rPr>
          <w:rFonts w:ascii="Arial" w:hAnsi="Arial" w:cs="Arial"/>
          <w:b/>
          <w:bCs/>
          <w:sz w:val="28"/>
          <w:szCs w:val="28"/>
        </w:rPr>
        <w:t>behöv</w:t>
      </w:r>
      <w:r w:rsidR="00E4437E">
        <w:rPr>
          <w:rFonts w:ascii="Arial" w:hAnsi="Arial" w:cs="Arial"/>
          <w:b/>
          <w:bCs/>
          <w:sz w:val="28"/>
          <w:szCs w:val="28"/>
        </w:rPr>
        <w:t>s</w:t>
      </w:r>
      <w:r w:rsidR="00EA03C4">
        <w:rPr>
          <w:rFonts w:ascii="Arial" w:hAnsi="Arial" w:cs="Arial"/>
          <w:b/>
          <w:bCs/>
          <w:sz w:val="28"/>
          <w:szCs w:val="28"/>
        </w:rPr>
        <w:t xml:space="preserve"> </w:t>
      </w:r>
      <w:r w:rsidR="00761A4A" w:rsidRPr="008F0C0B">
        <w:rPr>
          <w:rFonts w:ascii="Arial" w:hAnsi="Arial" w:cs="Arial"/>
          <w:b/>
          <w:bCs/>
          <w:sz w:val="28"/>
          <w:szCs w:val="28"/>
        </w:rPr>
        <w:t>som kan visa</w:t>
      </w:r>
      <w:r w:rsidR="00121708" w:rsidRPr="008F0C0B">
        <w:rPr>
          <w:rFonts w:ascii="Arial" w:hAnsi="Arial" w:cs="Arial"/>
          <w:b/>
          <w:bCs/>
          <w:sz w:val="28"/>
          <w:szCs w:val="28"/>
        </w:rPr>
        <w:t xml:space="preserve"> utvecklingen för personer med funktionsnedsättning</w:t>
      </w:r>
      <w:r w:rsidR="001238A9" w:rsidRPr="008F0C0B">
        <w:rPr>
          <w:rFonts w:ascii="Arial" w:hAnsi="Arial" w:cs="Arial"/>
          <w:b/>
          <w:bCs/>
          <w:sz w:val="28"/>
          <w:szCs w:val="28"/>
        </w:rPr>
        <w:t xml:space="preserve"> </w:t>
      </w:r>
    </w:p>
    <w:p w14:paraId="2D59EE21" w14:textId="1735C61E" w:rsidR="00F01093" w:rsidRDefault="00F01093" w:rsidP="00121708">
      <w:pPr>
        <w:spacing w:after="0"/>
      </w:pPr>
      <w:r w:rsidRPr="00F01093">
        <w:t>Trots den ökade risk</w:t>
      </w:r>
      <w:r w:rsidR="00384FE8">
        <w:t>en</w:t>
      </w:r>
      <w:r w:rsidRPr="00F01093">
        <w:t xml:space="preserve"> </w:t>
      </w:r>
      <w:r w:rsidR="00D86737">
        <w:t>för våld</w:t>
      </w:r>
      <w:r w:rsidR="00F909BA">
        <w:t>,</w:t>
      </w:r>
      <w:r w:rsidRPr="00F01093">
        <w:t xml:space="preserve"> </w:t>
      </w:r>
      <w:r w:rsidR="0098143B">
        <w:t>brister</w:t>
      </w:r>
      <w:r w:rsidRPr="00F01093">
        <w:t xml:space="preserve"> kunskapsläg</w:t>
      </w:r>
      <w:r w:rsidR="0098143B">
        <w:t>e</w:t>
      </w:r>
      <w:r w:rsidR="00C51CB4">
        <w:t xml:space="preserve"> om våldsutsattheten hos personer med funktionsnedsättning</w:t>
      </w:r>
      <w:r w:rsidR="00887A54">
        <w:t xml:space="preserve"> liksom</w:t>
      </w:r>
      <w:r w:rsidR="00C51CB4">
        <w:t xml:space="preserve"> statistik och</w:t>
      </w:r>
      <w:r w:rsidRPr="00F01093">
        <w:t xml:space="preserve"> data. Det saknas systematiskt och uppdelade data för att kunna göra en intersektionell analys.</w:t>
      </w:r>
    </w:p>
    <w:p w14:paraId="000C4956" w14:textId="77777777" w:rsidR="00D42D01" w:rsidRDefault="00D42D01" w:rsidP="00121708">
      <w:pPr>
        <w:spacing w:after="0"/>
      </w:pPr>
    </w:p>
    <w:p w14:paraId="15CB3EED" w14:textId="77777777" w:rsidR="002C382A" w:rsidRDefault="00E2311E" w:rsidP="00121708">
      <w:pPr>
        <w:spacing w:after="0"/>
      </w:pPr>
      <w:r>
        <w:t>Nuvarande s</w:t>
      </w:r>
      <w:r w:rsidR="00121708">
        <w:t>trategis indikatorer ger i sin nuvarande utformning begränsade möjligheter att följa utvecklingen för personer med funktionsnedsättning. MFD har konstaterat att det är svårt att i någon större utsträckning följa genomslaget för utgångspunkten funktionshindersperspektiv. Jämställdhetsmyndigheten konstaterar att sett till mängden åtgärder inom våldsområdet under perioden 2017–2021, så omfattar ett mindre antal åtgärder ett funktionshinderperspektiv. Handlingsplanen om prostitution och människohandel nämner personer med funktionsnedsättning som särskilt utsatt men innehåller inga åtgärder som belyser utgångspunkten.</w:t>
      </w:r>
    </w:p>
    <w:p w14:paraId="53CDF644" w14:textId="3139C79D" w:rsidR="008D0529" w:rsidRPr="00EB433D" w:rsidRDefault="002C382A" w:rsidP="00121708">
      <w:pPr>
        <w:spacing w:after="0"/>
      </w:pPr>
      <w:r>
        <w:br/>
      </w:r>
      <w:r w:rsidR="00121708">
        <w:t xml:space="preserve">I uppföljningen från 2020 gör Jämställdhetsmyndigheten en genomgång och en analys av de 75 indikatorer som Socialstyrelsen </w:t>
      </w:r>
      <w:r w:rsidR="00121708">
        <w:lastRenderedPageBreak/>
        <w:t xml:space="preserve">föreslagit för att följa upp den nationella strategins målsättningar. Jämställdhetsmyndigheten följer upp och tar fram data kring 32 av dessa indikatorer. I analysen av indikatorerna konstaterar Jämställdhetsmyndigheten att det endast är tre av de 32 indikatorerna som går att följa upp </w:t>
      </w:r>
      <w:r w:rsidR="00255DC0">
        <w:t>rörande perspektivet</w:t>
      </w:r>
      <w:r w:rsidR="00121708">
        <w:t xml:space="preserve"> funktionsnedsättning. Jämställdhetsmyndigheten konstaterar samtidigt att det är en avgörande fråga i relation till framtida uppföljning av strategin att myndigheter fortsätter att leverera dataunderlag som indikatorerna bygger på. Det innebär att även om myndigheterna fortsätter att leverera underlag enligt nuvarande indikatorer, kommer utvecklingen inte i någon större utsträckning att gå att följa utifrån funktionsnedsättning. Eftersom Jämställdhetsmyndighetens uppföljning av den nationella strategin från 2022 är baserad bland annat på dessa indikatorer, går det inte att se hur utvecklingen har sett ut för personer med funktionsnedsättning.</w:t>
      </w:r>
      <w:r w:rsidR="00395D8C">
        <w:br/>
      </w:r>
      <w:r w:rsidR="00C76BA3">
        <w:br/>
        <w:t xml:space="preserve">Det här </w:t>
      </w:r>
      <w:r w:rsidR="0035198B">
        <w:t>är givetvis oacceptabelt</w:t>
      </w:r>
      <w:r w:rsidR="00E42873">
        <w:t xml:space="preserve">. I den nya åtgärdsplan som tas fram måste </w:t>
      </w:r>
      <w:r w:rsidR="00D95093">
        <w:t xml:space="preserve">situationen för </w:t>
      </w:r>
      <w:r w:rsidR="00E42873">
        <w:t>personer med funktionsnedsättning</w:t>
      </w:r>
      <w:r w:rsidR="00D95093">
        <w:t xml:space="preserve"> kunna följas upp.</w:t>
      </w:r>
    </w:p>
    <w:p w14:paraId="1F4EDA01" w14:textId="77777777" w:rsidR="00F34485" w:rsidRDefault="00F34485" w:rsidP="00121708">
      <w:pPr>
        <w:spacing w:after="0"/>
      </w:pPr>
    </w:p>
    <w:p w14:paraId="67B9346F" w14:textId="3C0CD62E" w:rsidR="006E3ABA" w:rsidRPr="008F0C0B" w:rsidRDefault="00CD46A0" w:rsidP="008A3ACC">
      <w:pPr>
        <w:spacing w:after="0"/>
        <w:rPr>
          <w:rFonts w:ascii="Arial" w:hAnsi="Arial" w:cs="Arial"/>
          <w:b/>
          <w:bCs/>
          <w:sz w:val="28"/>
          <w:szCs w:val="28"/>
        </w:rPr>
      </w:pPr>
      <w:r w:rsidRPr="008F0C0B">
        <w:rPr>
          <w:rFonts w:ascii="Arial" w:hAnsi="Arial" w:cs="Arial"/>
          <w:b/>
          <w:bCs/>
          <w:sz w:val="28"/>
          <w:szCs w:val="28"/>
        </w:rPr>
        <w:t>U</w:t>
      </w:r>
      <w:r w:rsidR="00BE29A4" w:rsidRPr="008F0C0B">
        <w:rPr>
          <w:rFonts w:ascii="Arial" w:hAnsi="Arial" w:cs="Arial"/>
          <w:b/>
          <w:bCs/>
          <w:sz w:val="28"/>
          <w:szCs w:val="28"/>
        </w:rPr>
        <w:t>ndersökning</w:t>
      </w:r>
      <w:r w:rsidRPr="008F0C0B">
        <w:rPr>
          <w:rFonts w:ascii="Arial" w:hAnsi="Arial" w:cs="Arial"/>
          <w:b/>
          <w:bCs/>
          <w:sz w:val="28"/>
          <w:szCs w:val="28"/>
        </w:rPr>
        <w:t xml:space="preserve">ar måste </w:t>
      </w:r>
      <w:r w:rsidR="00235AC8" w:rsidRPr="008F0C0B">
        <w:rPr>
          <w:rFonts w:ascii="Arial" w:hAnsi="Arial" w:cs="Arial"/>
          <w:b/>
          <w:bCs/>
          <w:sz w:val="28"/>
          <w:szCs w:val="28"/>
        </w:rPr>
        <w:t xml:space="preserve">omfatta funktionsnedsättning </w:t>
      </w:r>
    </w:p>
    <w:p w14:paraId="01C77B51" w14:textId="59DAD8DC" w:rsidR="00395D8C" w:rsidRDefault="00777737" w:rsidP="008A3ACC">
      <w:pPr>
        <w:spacing w:after="0"/>
        <w:rPr>
          <w:rFonts w:cs="Arial"/>
        </w:rPr>
      </w:pPr>
      <w:r>
        <w:rPr>
          <w:rFonts w:cs="Arial"/>
        </w:rPr>
        <w:t xml:space="preserve">Trots </w:t>
      </w:r>
      <w:r w:rsidR="0055505A">
        <w:rPr>
          <w:rFonts w:cs="Arial"/>
        </w:rPr>
        <w:t xml:space="preserve">vetskap om </w:t>
      </w:r>
      <w:r>
        <w:rPr>
          <w:rFonts w:cs="Arial"/>
        </w:rPr>
        <w:t>ökad utsatthet</w:t>
      </w:r>
      <w:r w:rsidR="004B3ACD">
        <w:rPr>
          <w:rFonts w:cs="Arial"/>
        </w:rPr>
        <w:t>, och påpekande från medlemsförbu</w:t>
      </w:r>
      <w:r w:rsidR="00667523">
        <w:rPr>
          <w:rFonts w:cs="Arial"/>
        </w:rPr>
        <w:t>n</w:t>
      </w:r>
      <w:r w:rsidR="004B3ACD">
        <w:rPr>
          <w:rFonts w:cs="Arial"/>
        </w:rPr>
        <w:t>d</w:t>
      </w:r>
      <w:r w:rsidR="004B3ACD">
        <w:rPr>
          <w:rStyle w:val="Fotnotsreferens"/>
          <w:rFonts w:cs="Arial"/>
        </w:rPr>
        <w:footnoteReference w:id="6"/>
      </w:r>
      <w:r w:rsidR="004B3ACD">
        <w:rPr>
          <w:rFonts w:cs="Arial"/>
        </w:rPr>
        <w:t>,</w:t>
      </w:r>
      <w:r>
        <w:rPr>
          <w:rFonts w:cs="Arial"/>
        </w:rPr>
        <w:t xml:space="preserve"> finns det återkommande undersökningar som inte efterfrågar</w:t>
      </w:r>
      <w:r w:rsidR="00701E30">
        <w:rPr>
          <w:rFonts w:cs="Arial"/>
        </w:rPr>
        <w:t xml:space="preserve"> erfarenhet av funktionsnedsättning, till exempel Skolundersökningen om brott som</w:t>
      </w:r>
      <w:r w:rsidR="0054799A">
        <w:rPr>
          <w:rFonts w:cs="Arial"/>
        </w:rPr>
        <w:t xml:space="preserve"> genomförs av BRÅ, Attityder till skolan (Skolverket), Skol</w:t>
      </w:r>
      <w:r w:rsidR="0077799D">
        <w:rPr>
          <w:rFonts w:cs="Arial"/>
        </w:rPr>
        <w:t>enkäten (Skolinspektionen). Resultaten från dessa</w:t>
      </w:r>
      <w:r w:rsidR="006D4052">
        <w:rPr>
          <w:rFonts w:cs="Arial"/>
        </w:rPr>
        <w:t xml:space="preserve"> kan därmed inte säga någonting om situationen för </w:t>
      </w:r>
      <w:r w:rsidR="00821E07">
        <w:rPr>
          <w:rFonts w:cs="Arial"/>
        </w:rPr>
        <w:t>elever med funktionsnedsättning.</w:t>
      </w:r>
      <w:r w:rsidR="00F328EA">
        <w:rPr>
          <w:rStyle w:val="Fotnotsreferens"/>
          <w:rFonts w:cs="Arial"/>
        </w:rPr>
        <w:footnoteReference w:id="7"/>
      </w:r>
      <w:r w:rsidR="00821E07">
        <w:rPr>
          <w:rFonts w:cs="Arial"/>
        </w:rPr>
        <w:t xml:space="preserve"> </w:t>
      </w:r>
    </w:p>
    <w:p w14:paraId="3E132573" w14:textId="2AD74214" w:rsidR="00491F82" w:rsidRDefault="00395D8C" w:rsidP="008A3ACC">
      <w:pPr>
        <w:spacing w:after="0"/>
        <w:rPr>
          <w:rFonts w:cs="Arial"/>
        </w:rPr>
      </w:pPr>
      <w:r>
        <w:rPr>
          <w:rFonts w:cs="Arial"/>
        </w:rPr>
        <w:br/>
      </w:r>
      <w:r w:rsidR="00E64B33">
        <w:rPr>
          <w:rFonts w:cs="Arial"/>
        </w:rPr>
        <w:t>MFD</w:t>
      </w:r>
      <w:r w:rsidR="00804D59">
        <w:rPr>
          <w:rFonts w:cs="Arial"/>
        </w:rPr>
        <w:t xml:space="preserve"> färska kartläggning visar också att grupper av barn, unga och vuxna aldrig nås av återkommande befolkningsundersökningar</w:t>
      </w:r>
      <w:r w:rsidR="00232E73">
        <w:rPr>
          <w:rFonts w:cs="Arial"/>
        </w:rPr>
        <w:t xml:space="preserve"> som innehåller frågor om olika aspekter av våld och trygghet</w:t>
      </w:r>
      <w:r w:rsidR="00AB63AE">
        <w:rPr>
          <w:rFonts w:cs="Arial"/>
        </w:rPr>
        <w:t>, exempelvis ele</w:t>
      </w:r>
      <w:r w:rsidR="007A34D3">
        <w:rPr>
          <w:rFonts w:cs="Arial"/>
        </w:rPr>
        <w:t>ver</w:t>
      </w:r>
      <w:r w:rsidR="00CA6C7E">
        <w:rPr>
          <w:rFonts w:cs="Arial"/>
        </w:rPr>
        <w:t xml:space="preserve"> i </w:t>
      </w:r>
      <w:r w:rsidR="00B61076">
        <w:rPr>
          <w:rFonts w:cs="Arial"/>
        </w:rPr>
        <w:t xml:space="preserve">den anpassade </w:t>
      </w:r>
      <w:r w:rsidR="00CA6C7E">
        <w:rPr>
          <w:rFonts w:cs="Arial"/>
        </w:rPr>
        <w:t>grund</w:t>
      </w:r>
      <w:r w:rsidR="00B61076">
        <w:rPr>
          <w:rFonts w:cs="Arial"/>
        </w:rPr>
        <w:t xml:space="preserve">- och gymnasieskolan </w:t>
      </w:r>
      <w:r w:rsidR="00CA6C7E">
        <w:rPr>
          <w:rFonts w:cs="Arial"/>
        </w:rPr>
        <w:t>eller i specialskolan.</w:t>
      </w:r>
      <w:r w:rsidR="001C5793">
        <w:rPr>
          <w:rFonts w:cs="Arial"/>
        </w:rPr>
        <w:t xml:space="preserve"> Inte heller när eleverna går vidare till arbetsmarknaden eller daglig verksamhet finns det system där </w:t>
      </w:r>
      <w:r w:rsidR="001C5793">
        <w:rPr>
          <w:rFonts w:cs="Arial"/>
        </w:rPr>
        <w:lastRenderedPageBreak/>
        <w:t>utsatthet följs upp</w:t>
      </w:r>
      <w:r w:rsidR="003632BD">
        <w:rPr>
          <w:rFonts w:cs="Arial"/>
        </w:rPr>
        <w:t xml:space="preserve">. </w:t>
      </w:r>
      <w:r w:rsidR="00F75445">
        <w:rPr>
          <w:rFonts w:cs="Arial"/>
        </w:rPr>
        <w:t>MFD framhåller att u</w:t>
      </w:r>
      <w:r w:rsidR="00C20940">
        <w:rPr>
          <w:rFonts w:cs="Arial"/>
        </w:rPr>
        <w:t>tsattheten hos elever i särskolan</w:t>
      </w:r>
      <w:r w:rsidR="00326CA8">
        <w:rPr>
          <w:rFonts w:cs="Arial"/>
        </w:rPr>
        <w:t xml:space="preserve">, brukare i insatser enligt LSS och framför allt personer utan konventionellt talat språk, är fortfarande till stor del osynliggjord och </w:t>
      </w:r>
      <w:r w:rsidR="003860F5">
        <w:rPr>
          <w:rFonts w:cs="Arial"/>
        </w:rPr>
        <w:t xml:space="preserve">att </w:t>
      </w:r>
      <w:r w:rsidR="00326CA8">
        <w:rPr>
          <w:rFonts w:cs="Arial"/>
        </w:rPr>
        <w:t>det saknas verktyg och metoder för</w:t>
      </w:r>
      <w:r w:rsidR="00560BAF">
        <w:rPr>
          <w:rFonts w:cs="Arial"/>
        </w:rPr>
        <w:t xml:space="preserve"> systematisk insamling och uppföljning.</w:t>
      </w:r>
      <w:r w:rsidR="00560BAF">
        <w:rPr>
          <w:rStyle w:val="Fotnotsreferens"/>
          <w:rFonts w:cs="Arial"/>
        </w:rPr>
        <w:footnoteReference w:id="8"/>
      </w:r>
    </w:p>
    <w:p w14:paraId="04BB4C60" w14:textId="77777777" w:rsidR="007B4313" w:rsidRDefault="007B4313" w:rsidP="003B74E1">
      <w:pPr>
        <w:spacing w:after="0"/>
        <w:rPr>
          <w:rFonts w:cs="Arial"/>
        </w:rPr>
      </w:pPr>
    </w:p>
    <w:p w14:paraId="5BD1BE79" w14:textId="4D4791CC" w:rsidR="007B4313" w:rsidRDefault="007B4313" w:rsidP="003B74E1">
      <w:pPr>
        <w:spacing w:after="0"/>
        <w:rPr>
          <w:rFonts w:cs="Arial"/>
        </w:rPr>
      </w:pPr>
      <w:r>
        <w:rPr>
          <w:rFonts w:cs="Arial"/>
        </w:rPr>
        <w:t>Dessa brister behöver åtgärdas</w:t>
      </w:r>
      <w:r w:rsidR="00C805AF">
        <w:rPr>
          <w:rFonts w:cs="Arial"/>
        </w:rPr>
        <w:t xml:space="preserve">. Vi menar att ett sådant åtgärdande </w:t>
      </w:r>
      <w:r w:rsidR="00141E49">
        <w:rPr>
          <w:rFonts w:cs="Arial"/>
        </w:rPr>
        <w:t>måste</w:t>
      </w:r>
      <w:r w:rsidR="00C805AF">
        <w:rPr>
          <w:rFonts w:cs="Arial"/>
        </w:rPr>
        <w:t xml:space="preserve"> ingå i den nya åtgärd</w:t>
      </w:r>
      <w:r w:rsidR="00F64FF5">
        <w:rPr>
          <w:rFonts w:cs="Arial"/>
        </w:rPr>
        <w:t>sprogrammet.</w:t>
      </w:r>
    </w:p>
    <w:p w14:paraId="2CA7A9A0" w14:textId="77777777" w:rsidR="007B4313" w:rsidRDefault="007B4313" w:rsidP="003B74E1">
      <w:pPr>
        <w:spacing w:after="0"/>
        <w:rPr>
          <w:rFonts w:cs="Arial"/>
        </w:rPr>
      </w:pPr>
    </w:p>
    <w:p w14:paraId="5EE8D1F3" w14:textId="206DBAE5" w:rsidR="003B74E1" w:rsidRPr="003B74E1" w:rsidRDefault="003B74E1" w:rsidP="003B74E1">
      <w:pPr>
        <w:spacing w:after="0"/>
        <w:rPr>
          <w:rFonts w:ascii="Arial" w:hAnsi="Arial" w:cs="Arial"/>
          <w:b/>
          <w:bCs/>
          <w:sz w:val="28"/>
          <w:szCs w:val="28"/>
        </w:rPr>
      </w:pPr>
      <w:r w:rsidRPr="003B74E1">
        <w:rPr>
          <w:rFonts w:ascii="Arial" w:hAnsi="Arial" w:cs="Arial"/>
          <w:b/>
          <w:bCs/>
          <w:sz w:val="28"/>
          <w:szCs w:val="28"/>
        </w:rPr>
        <w:t xml:space="preserve">Undersökningar måste genomföras så att personer med funktionsnedsättning nås och kan svara </w:t>
      </w:r>
    </w:p>
    <w:p w14:paraId="5B3B900A" w14:textId="78F67B90" w:rsidR="00D63359" w:rsidRPr="00491F82" w:rsidRDefault="00D63359" w:rsidP="008A3ACC">
      <w:pPr>
        <w:spacing w:after="0"/>
        <w:rPr>
          <w:rFonts w:cs="Arial"/>
        </w:rPr>
      </w:pPr>
      <w:r>
        <w:rPr>
          <w:rFonts w:cs="Arial"/>
        </w:rPr>
        <w:t xml:space="preserve">Förutom att funktionsnedsättning behöver inkluderas i undersökningar om våld, behöver insatser </w:t>
      </w:r>
      <w:r w:rsidR="00DE16F0">
        <w:rPr>
          <w:rFonts w:cs="Arial"/>
        </w:rPr>
        <w:t>och rutiner säkras som möjliggör att personerna kan svara på undersökningarna.</w:t>
      </w:r>
      <w:r w:rsidR="00D50DA1">
        <w:rPr>
          <w:rFonts w:cs="Arial"/>
        </w:rPr>
        <w:t xml:space="preserve"> </w:t>
      </w:r>
    </w:p>
    <w:p w14:paraId="10232FFB" w14:textId="09E2D65F" w:rsidR="00BD7DA9" w:rsidRDefault="00DE16F0" w:rsidP="00AF65E2">
      <w:pPr>
        <w:spacing w:after="0"/>
      </w:pPr>
      <w:r>
        <w:t xml:space="preserve">Sedan ett par år har </w:t>
      </w:r>
      <w:r w:rsidR="008A3ACC">
        <w:t xml:space="preserve">Arbetsförmedlingen, Försäkringskassan och Migrationsverket i samverkan med Jämställdhetsmyndigheten och Socialstyrelsen haft regeringens uppdrag att verka för förbättrad upptäckt av våld i nära relationer. </w:t>
      </w:r>
      <w:r w:rsidR="001210C3">
        <w:t xml:space="preserve">Det har inneburit att </w:t>
      </w:r>
      <w:r w:rsidR="00D80311" w:rsidRPr="00D80311">
        <w:t>myndigheterna</w:t>
      </w:r>
      <w:r w:rsidR="001210C3">
        <w:t xml:space="preserve"> nu</w:t>
      </w:r>
      <w:r w:rsidR="00D80311" w:rsidRPr="00D80311">
        <w:t xml:space="preserve"> ställer frågor om våld i högre omfattning än tidigare. </w:t>
      </w:r>
      <w:r w:rsidR="00AA4244">
        <w:t>Det är ett mycket positivt initiativ och regeringsuppdrag, men nedan illustreras</w:t>
      </w:r>
      <w:r w:rsidR="00514E68">
        <w:t xml:space="preserve"> </w:t>
      </w:r>
      <w:r w:rsidR="009B01FB" w:rsidRPr="00A139B7">
        <w:t>svårigheter som behöver överbryggas i insamlandet av statistik</w:t>
      </w:r>
      <w:r w:rsidR="009B01FB">
        <w:t>.</w:t>
      </w:r>
    </w:p>
    <w:p w14:paraId="2DDED6B1" w14:textId="77777777" w:rsidR="00BD7DA9" w:rsidRDefault="00BD7DA9" w:rsidP="00AF65E2">
      <w:pPr>
        <w:spacing w:after="0"/>
      </w:pPr>
    </w:p>
    <w:p w14:paraId="3014E42B" w14:textId="30F47951" w:rsidR="00AF65E2" w:rsidRDefault="00D80311" w:rsidP="00AF65E2">
      <w:pPr>
        <w:spacing w:after="0"/>
      </w:pPr>
      <w:r w:rsidRPr="00D80311">
        <w:t xml:space="preserve">I dialog med MFD uppger myndigheterna att de har skapat goda förutsättningar för att medarbetarna ska kunna ställa frågor om våld, både generellt och i vissa delar specifikt riktat till personer med funktionsnedsättning. </w:t>
      </w:r>
      <w:r w:rsidR="006B1568">
        <w:t xml:space="preserve">Av </w:t>
      </w:r>
      <w:r w:rsidR="00AF65E2" w:rsidRPr="00AF65E2">
        <w:t>MFD:s rapport</w:t>
      </w:r>
      <w:r w:rsidR="006B1568">
        <w:rPr>
          <w:rStyle w:val="Fotnotsreferens"/>
        </w:rPr>
        <w:footnoteReference w:id="9"/>
      </w:r>
      <w:r w:rsidR="00AF65E2" w:rsidRPr="00AF65E2">
        <w:t xml:space="preserve"> framgår att ”Försäkringskassan har satt särskilda mål för aktivitetsersättningen där samtliga handläggare ska ställa frågor om våld vid indikation och hantera information som framkommer i handläggningen av ärendet. En intern uppföljning visar dock att frågor om våld ställdes i få aktivitetsersättningsärenden och att ungefär en femtedel av medarbetarna bedömde att de saknade kunskap och kompetens om hur frågor om våld skulle ställas. Uppföljningen identifierar också andra hinder för att hitta verkningsfulla arbetssätt. Ett sådant hinder </w:t>
      </w:r>
      <w:r w:rsidR="00AF65E2" w:rsidRPr="00AF65E2">
        <w:lastRenderedPageBreak/>
        <w:t>är att klienter i aktivitetsersättningen ofta har ett ombud, ställföreträdare eller någon annan medföljande vid personliga möten. Då Försäkringskassans riktlinjer om att fråga om våld är att medarbetare endast ska ställa frågor om våld i enskild kontakt med klienter, kan ombud utgöra ett hinder för att frågor om våld ställs.”</w:t>
      </w:r>
    </w:p>
    <w:p w14:paraId="235F935C" w14:textId="77777777" w:rsidR="00A72A57" w:rsidRDefault="00A72A57" w:rsidP="00AF65E2">
      <w:pPr>
        <w:spacing w:after="0"/>
      </w:pPr>
    </w:p>
    <w:p w14:paraId="5FBB44DC" w14:textId="4D4BE890" w:rsidR="00865D29" w:rsidRPr="00865D29" w:rsidRDefault="00A139B7" w:rsidP="00865D29">
      <w:pPr>
        <w:spacing w:after="0"/>
      </w:pPr>
      <w:r>
        <w:t xml:space="preserve">MFD lyfter i sin kartläggning att det finns målgrupper bland personer med funktionsnedsättning som utgör en särskild utmaning </w:t>
      </w:r>
      <w:r w:rsidRPr="00865D29">
        <w:t>Att upptäcka våld i möten med personer med funktionsnedsättning där till exempel en god man, en personlig assistent eller en familjemedlem deltar i mötet och/eller för personens talan, utgör en särskild utmaning som kan leda till att frågor om våld inte ställs.</w:t>
      </w:r>
      <w:r>
        <w:t xml:space="preserve"> </w:t>
      </w:r>
      <w:r w:rsidR="000E7DFC">
        <w:br/>
      </w:r>
      <w:r w:rsidR="001177A9">
        <w:br/>
        <w:t>S</w:t>
      </w:r>
      <w:r w:rsidR="006B23B3">
        <w:t>töd för hur</w:t>
      </w:r>
      <w:r>
        <w:t xml:space="preserve"> </w:t>
      </w:r>
      <w:r w:rsidR="00A07559">
        <w:t>ovanstående och liknande</w:t>
      </w:r>
      <w:r>
        <w:t xml:space="preserve"> situationer </w:t>
      </w:r>
      <w:r w:rsidR="00382054">
        <w:t>bör hanteras</w:t>
      </w:r>
      <w:r>
        <w:t xml:space="preserve"> </w:t>
      </w:r>
      <w:r w:rsidR="00A07559">
        <w:t xml:space="preserve">behöver </w:t>
      </w:r>
      <w:r>
        <w:t xml:space="preserve">tas fram och implementeras i verksamheterna. </w:t>
      </w:r>
      <w:r w:rsidR="00382054">
        <w:t>Detta bör finnas med i de</w:t>
      </w:r>
      <w:r w:rsidR="001177A9">
        <w:t>t åtgärdsprogram</w:t>
      </w:r>
      <w:r w:rsidR="00382054">
        <w:t xml:space="preserve"> som nu ska tas fram.</w:t>
      </w:r>
    </w:p>
    <w:p w14:paraId="72022099" w14:textId="77777777" w:rsidR="00EB433D" w:rsidRDefault="00EB433D" w:rsidP="00AF65E2">
      <w:pPr>
        <w:spacing w:after="0"/>
      </w:pPr>
    </w:p>
    <w:p w14:paraId="28068A37" w14:textId="3522B415" w:rsidR="000866F4" w:rsidRPr="000866F4" w:rsidRDefault="00EB433D" w:rsidP="00EB433D">
      <w:pPr>
        <w:spacing w:after="0"/>
        <w:rPr>
          <w:rFonts w:ascii="Arial" w:hAnsi="Arial" w:cs="Arial"/>
          <w:b/>
          <w:bCs/>
          <w:sz w:val="28"/>
          <w:szCs w:val="28"/>
        </w:rPr>
      </w:pPr>
      <w:r w:rsidRPr="005066D3">
        <w:rPr>
          <w:rFonts w:ascii="Arial" w:hAnsi="Arial" w:cs="Arial"/>
          <w:b/>
          <w:bCs/>
          <w:sz w:val="28"/>
          <w:szCs w:val="28"/>
        </w:rPr>
        <w:t>Kunskapen behöver öka i samtliga sektorer och på samtliga nivåer</w:t>
      </w:r>
    </w:p>
    <w:p w14:paraId="44F73C01" w14:textId="77777777" w:rsidR="000866F4" w:rsidRDefault="000866F4" w:rsidP="00EB433D">
      <w:pPr>
        <w:spacing w:after="0"/>
        <w:rPr>
          <w:rFonts w:cs="Arial"/>
          <w:szCs w:val="24"/>
        </w:rPr>
      </w:pPr>
    </w:p>
    <w:p w14:paraId="6B502D70" w14:textId="7CBA99B0" w:rsidR="000866F4" w:rsidRPr="000866F4" w:rsidRDefault="007A7CA3" w:rsidP="00EB433D">
      <w:pPr>
        <w:spacing w:after="0"/>
        <w:rPr>
          <w:rFonts w:ascii="Arial" w:hAnsi="Arial" w:cs="Arial"/>
          <w:szCs w:val="24"/>
        </w:rPr>
      </w:pPr>
      <w:r>
        <w:rPr>
          <w:rFonts w:ascii="Arial" w:hAnsi="Arial" w:cs="Arial"/>
          <w:szCs w:val="24"/>
        </w:rPr>
        <w:t>F</w:t>
      </w:r>
      <w:r w:rsidR="000866F4" w:rsidRPr="000866F4">
        <w:rPr>
          <w:rFonts w:ascii="Arial" w:hAnsi="Arial" w:cs="Arial"/>
          <w:szCs w:val="24"/>
        </w:rPr>
        <w:t>ördjupad kunskap</w:t>
      </w:r>
      <w:r>
        <w:rPr>
          <w:rFonts w:ascii="Arial" w:hAnsi="Arial" w:cs="Arial"/>
          <w:szCs w:val="24"/>
        </w:rPr>
        <w:t xml:space="preserve"> behövs</w:t>
      </w:r>
    </w:p>
    <w:p w14:paraId="165BDAC9" w14:textId="37AFB8C5" w:rsidR="0047078C" w:rsidRDefault="0047078C" w:rsidP="00EB433D">
      <w:pPr>
        <w:spacing w:after="0"/>
        <w:rPr>
          <w:rFonts w:cs="Arial"/>
          <w:szCs w:val="24"/>
        </w:rPr>
      </w:pPr>
      <w:r w:rsidRPr="0047078C">
        <w:rPr>
          <w:rFonts w:cs="Arial"/>
          <w:szCs w:val="24"/>
        </w:rPr>
        <w:t xml:space="preserve">Sammantaget visar MFD:s kartläggning att det finns behov av fördjupad kunskap om våld mot personer med funktionsnedsättning i alla undersökta verksamheter på statlig, regional och kommunal nivå. Våld mot personer med funktionsnedsättning kan både se annorlunda ut </w:t>
      </w:r>
      <w:r w:rsidR="00B92D0C">
        <w:rPr>
          <w:rFonts w:cs="Arial"/>
          <w:szCs w:val="24"/>
        </w:rPr>
        <w:t>och</w:t>
      </w:r>
      <w:r w:rsidRPr="0047078C">
        <w:rPr>
          <w:rFonts w:cs="Arial"/>
          <w:szCs w:val="24"/>
        </w:rPr>
        <w:t xml:space="preserve"> i många fall vara svårare att upptäcka</w:t>
      </w:r>
      <w:r w:rsidR="00B92D0C">
        <w:rPr>
          <w:rFonts w:cs="Arial"/>
          <w:szCs w:val="24"/>
        </w:rPr>
        <w:t>.</w:t>
      </w:r>
      <w:r w:rsidRPr="0047078C">
        <w:rPr>
          <w:rFonts w:cs="Arial"/>
          <w:szCs w:val="24"/>
        </w:rPr>
        <w:t xml:space="preserve"> Därför behöver generella kompetenshöjande insatser inkludera specifik kunskap och kompetens om målgruppen för att inte riskera att vissa personer som utsätts eller som utövar våld förblir osynliga. Detta gäller för alla kartlagda verksamheter, oavsett samhällsnivå och verksamhetsinriktning.</w:t>
      </w:r>
    </w:p>
    <w:p w14:paraId="1BECF1F6" w14:textId="77777777" w:rsidR="00C15C02" w:rsidRDefault="00C15C02" w:rsidP="00EB433D">
      <w:pPr>
        <w:spacing w:after="0"/>
        <w:rPr>
          <w:rFonts w:cs="Arial"/>
          <w:szCs w:val="24"/>
        </w:rPr>
      </w:pPr>
    </w:p>
    <w:p w14:paraId="685CFE20" w14:textId="5C2713BE" w:rsidR="00C15C02" w:rsidRPr="000866F4" w:rsidRDefault="00C15C02" w:rsidP="00EB433D">
      <w:pPr>
        <w:spacing w:after="0"/>
        <w:rPr>
          <w:rFonts w:ascii="Arial" w:hAnsi="Arial" w:cs="Arial"/>
          <w:szCs w:val="24"/>
        </w:rPr>
      </w:pPr>
      <w:r w:rsidRPr="000866F4">
        <w:rPr>
          <w:rFonts w:ascii="Arial" w:hAnsi="Arial" w:cs="Arial"/>
          <w:szCs w:val="24"/>
        </w:rPr>
        <w:t xml:space="preserve">Metoder och arbetssätt </w:t>
      </w:r>
      <w:r w:rsidR="00FD0BC7">
        <w:rPr>
          <w:rFonts w:ascii="Arial" w:hAnsi="Arial" w:cs="Arial"/>
          <w:szCs w:val="24"/>
        </w:rPr>
        <w:t xml:space="preserve">behöver utvecklas </w:t>
      </w:r>
    </w:p>
    <w:p w14:paraId="056C067D" w14:textId="1B91491F" w:rsidR="00275058" w:rsidRDefault="00C15C02" w:rsidP="00EB433D">
      <w:pPr>
        <w:spacing w:after="0"/>
        <w:rPr>
          <w:rFonts w:cs="Arial"/>
          <w:szCs w:val="24"/>
        </w:rPr>
      </w:pPr>
      <w:r w:rsidRPr="00C15C02">
        <w:rPr>
          <w:rFonts w:cs="Arial"/>
          <w:szCs w:val="24"/>
        </w:rPr>
        <w:t>MFD:s kartläggning visar också att aktörer inom statliga myndigheter</w:t>
      </w:r>
      <w:r w:rsidR="000866F4">
        <w:rPr>
          <w:rFonts w:cs="Arial"/>
          <w:szCs w:val="24"/>
        </w:rPr>
        <w:t>,</w:t>
      </w:r>
      <w:r w:rsidRPr="00C15C02">
        <w:rPr>
          <w:rFonts w:cs="Arial"/>
          <w:szCs w:val="24"/>
        </w:rPr>
        <w:t xml:space="preserve"> regionala och kommunala verksamheter uppfattar att de har behov av mer kunskap om våldsutsatthet och behov av fler metoder och arbetssätt för att arbeta förebyggande och återfallsförebyggande med våld med personer med funktionsnedsättning. Det gäller både för ett arbete med fokus på att </w:t>
      </w:r>
      <w:r w:rsidRPr="00C15C02">
        <w:rPr>
          <w:rFonts w:cs="Arial"/>
          <w:szCs w:val="24"/>
        </w:rPr>
        <w:lastRenderedPageBreak/>
        <w:t>inte bli utsatt för våld samt för att inte utsätta andra för våld. Det omfattar även förebyggande insatser inom angränsande områden som direkt berör det våldsförebyggande arbetet, såsom till exempel normbrytande beteenden hos barn och unga och olika typer av riskbeteende såsom kriminalitet, riskbruk, missbruk och skolmisslyckande.</w:t>
      </w:r>
      <w:r w:rsidR="00275058">
        <w:rPr>
          <w:rFonts w:cs="Arial"/>
          <w:szCs w:val="24"/>
        </w:rPr>
        <w:br/>
      </w:r>
    </w:p>
    <w:p w14:paraId="4F63F99A" w14:textId="76E19878" w:rsidR="0069488D" w:rsidRDefault="00275058" w:rsidP="00EB433D">
      <w:pPr>
        <w:spacing w:after="0"/>
        <w:rPr>
          <w:rFonts w:cs="Arial"/>
          <w:szCs w:val="24"/>
        </w:rPr>
      </w:pPr>
      <w:r>
        <w:rPr>
          <w:rFonts w:cs="Arial"/>
          <w:szCs w:val="24"/>
        </w:rPr>
        <w:t>K</w:t>
      </w:r>
      <w:r w:rsidR="0069488D" w:rsidRPr="00CC3EF3">
        <w:rPr>
          <w:rFonts w:ascii="Arial" w:hAnsi="Arial" w:cs="Arial"/>
          <w:szCs w:val="24"/>
        </w:rPr>
        <w:t xml:space="preserve">unskap </w:t>
      </w:r>
      <w:r>
        <w:rPr>
          <w:rFonts w:ascii="Arial" w:hAnsi="Arial" w:cs="Arial"/>
          <w:szCs w:val="24"/>
        </w:rPr>
        <w:t>behöver omsättas i rutiner, metoder m</w:t>
      </w:r>
      <w:r w:rsidR="00134724">
        <w:rPr>
          <w:rFonts w:ascii="Arial" w:hAnsi="Arial" w:cs="Arial"/>
          <w:szCs w:val="24"/>
        </w:rPr>
        <w:t>ed mera</w:t>
      </w:r>
      <w:r>
        <w:rPr>
          <w:rFonts w:ascii="Arial" w:hAnsi="Arial" w:cs="Arial"/>
          <w:szCs w:val="24"/>
        </w:rPr>
        <w:t xml:space="preserve"> </w:t>
      </w:r>
      <w:r w:rsidR="0069488D" w:rsidRPr="00CC3EF3">
        <w:rPr>
          <w:rFonts w:ascii="Arial" w:hAnsi="Arial" w:cs="Arial"/>
          <w:szCs w:val="24"/>
        </w:rPr>
        <w:t xml:space="preserve">för att </w:t>
      </w:r>
      <w:r w:rsidR="002221E6">
        <w:rPr>
          <w:rFonts w:ascii="Arial" w:hAnsi="Arial" w:cs="Arial"/>
          <w:szCs w:val="24"/>
        </w:rPr>
        <w:t xml:space="preserve">förebygga, </w:t>
      </w:r>
      <w:r w:rsidR="0069488D" w:rsidRPr="00CC3EF3">
        <w:rPr>
          <w:rFonts w:ascii="Arial" w:hAnsi="Arial" w:cs="Arial"/>
          <w:szCs w:val="24"/>
        </w:rPr>
        <w:t>upptäcka och hantera våldsutsatthet</w:t>
      </w:r>
      <w:r w:rsidR="0069488D" w:rsidRPr="0069488D">
        <w:rPr>
          <w:rFonts w:cs="Arial"/>
          <w:szCs w:val="24"/>
        </w:rPr>
        <w:t xml:space="preserve"> </w:t>
      </w:r>
      <w:r w:rsidR="0069488D">
        <w:rPr>
          <w:rFonts w:cs="Arial"/>
          <w:szCs w:val="24"/>
        </w:rPr>
        <w:br/>
      </w:r>
      <w:r w:rsidR="0069488D" w:rsidRPr="0069488D">
        <w:rPr>
          <w:rFonts w:cs="Arial"/>
          <w:szCs w:val="24"/>
        </w:rPr>
        <w:t>MFD:s kartläggning visar på ett samlat behov för statliga myndigheter, regioner och kommuner att fortsatt utveckla och implementera rutiner, metodstöd och standardiserade bedömningsinstrument för att förebygga, upptäcka och åtgärda våld mot personer med funktionsnedsättning. Avsaknad av detta försvårar identifikation och riskbedömning av våld. Det finns fortfarande en osäkerhet i verksamheter på alla samhällsnivåer kring att fråga om våldsutsatthet och våldsutövande bland personer med funktionsnedsättning.</w:t>
      </w:r>
      <w:r w:rsidR="00291527">
        <w:rPr>
          <w:rStyle w:val="Fotnotsreferens"/>
          <w:rFonts w:cs="Arial"/>
          <w:szCs w:val="24"/>
        </w:rPr>
        <w:footnoteReference w:id="10"/>
      </w:r>
      <w:r w:rsidR="0069488D" w:rsidRPr="0069488D">
        <w:rPr>
          <w:rFonts w:cs="Arial"/>
          <w:szCs w:val="24"/>
        </w:rPr>
        <w:t xml:space="preserve"> Det gäller både verksamheter som i hög utsträckning redan ställer frågor om våld liksom verksamheter som mer regelbundet skulle kunna ställa frågor om våld. Om fler yrkesverksamma kan använda rätt metoder för att identifiera eventuell exponering eller risk för våld kan det öka möjligheten att erbjuda fler utsatta insatser i ett tidigt skede liksom hjälpa till att kunna erbjuda behovsanpassade insatser</w:t>
      </w:r>
      <w:r w:rsidR="00306D4A">
        <w:rPr>
          <w:rFonts w:cs="Arial"/>
          <w:szCs w:val="24"/>
        </w:rPr>
        <w:t>.</w:t>
      </w:r>
    </w:p>
    <w:p w14:paraId="409CDE4B" w14:textId="77777777" w:rsidR="00CE1AFE" w:rsidRDefault="00CE1AFE" w:rsidP="00EB433D">
      <w:pPr>
        <w:spacing w:after="0"/>
        <w:rPr>
          <w:rFonts w:cs="Arial"/>
          <w:szCs w:val="24"/>
        </w:rPr>
      </w:pPr>
    </w:p>
    <w:p w14:paraId="308D6639" w14:textId="387C72CD" w:rsidR="00CE1AFE" w:rsidRPr="00864FFE" w:rsidRDefault="009630D6" w:rsidP="00EB433D">
      <w:pPr>
        <w:spacing w:after="0"/>
        <w:rPr>
          <w:rFonts w:ascii="Arial" w:hAnsi="Arial" w:cs="Arial"/>
          <w:szCs w:val="24"/>
        </w:rPr>
      </w:pPr>
      <w:r>
        <w:rPr>
          <w:rFonts w:ascii="Arial" w:hAnsi="Arial" w:cs="Arial"/>
          <w:szCs w:val="24"/>
        </w:rPr>
        <w:t>Genomför n</w:t>
      </w:r>
      <w:r w:rsidR="00CE1AFE" w:rsidRPr="00864FFE">
        <w:rPr>
          <w:rFonts w:ascii="Arial" w:hAnsi="Arial" w:cs="Arial"/>
          <w:szCs w:val="24"/>
        </w:rPr>
        <w:t>ationellt kompetenslyft i verksamheter som möter personer med funktionsnedsättning</w:t>
      </w:r>
      <w:r w:rsidR="00C27214" w:rsidRPr="00C27214">
        <w:rPr>
          <w:rFonts w:ascii="Arial" w:hAnsi="Arial" w:cs="Arial"/>
          <w:szCs w:val="24"/>
        </w:rPr>
        <w:t xml:space="preserve"> </w:t>
      </w:r>
      <w:r w:rsidR="002221E6">
        <w:rPr>
          <w:rFonts w:ascii="Arial" w:hAnsi="Arial" w:cs="Arial"/>
          <w:szCs w:val="24"/>
        </w:rPr>
        <w:t>samt</w:t>
      </w:r>
      <w:r w:rsidR="00C27214">
        <w:rPr>
          <w:rFonts w:ascii="Arial" w:hAnsi="Arial" w:cs="Arial"/>
          <w:szCs w:val="24"/>
        </w:rPr>
        <w:t xml:space="preserve"> </w:t>
      </w:r>
      <w:r w:rsidR="00C27214" w:rsidRPr="00C27214">
        <w:rPr>
          <w:rFonts w:ascii="Arial" w:hAnsi="Arial" w:cs="Arial"/>
          <w:szCs w:val="24"/>
        </w:rPr>
        <w:t>nationell</w:t>
      </w:r>
      <w:r w:rsidR="00C27214">
        <w:rPr>
          <w:rFonts w:ascii="Arial" w:hAnsi="Arial" w:cs="Arial"/>
          <w:szCs w:val="24"/>
        </w:rPr>
        <w:t>t</w:t>
      </w:r>
      <w:r w:rsidR="00C27214" w:rsidRPr="00C27214">
        <w:rPr>
          <w:rFonts w:ascii="Arial" w:hAnsi="Arial" w:cs="Arial"/>
          <w:szCs w:val="24"/>
        </w:rPr>
        <w:t xml:space="preserve"> kompetenscentrum för intellektuell funktionsnedsättning och autism</w:t>
      </w:r>
      <w:r w:rsidR="00C27214">
        <w:rPr>
          <w:rFonts w:ascii="Arial" w:hAnsi="Arial" w:cs="Arial"/>
          <w:szCs w:val="24"/>
        </w:rPr>
        <w:t xml:space="preserve"> </w:t>
      </w:r>
      <w:r w:rsidR="00981A0A" w:rsidRPr="00864FFE">
        <w:rPr>
          <w:rStyle w:val="Fotnotsreferens"/>
          <w:rFonts w:ascii="Arial" w:hAnsi="Arial" w:cs="Arial"/>
          <w:szCs w:val="24"/>
        </w:rPr>
        <w:footnoteReference w:id="11"/>
      </w:r>
      <w:r w:rsidR="00C27214">
        <w:rPr>
          <w:rFonts w:ascii="Arial" w:hAnsi="Arial" w:cs="Arial"/>
          <w:szCs w:val="24"/>
        </w:rPr>
        <w:t xml:space="preserve"> </w:t>
      </w:r>
    </w:p>
    <w:p w14:paraId="11E5C79A" w14:textId="174EA448" w:rsidR="00CE1AFE" w:rsidRDefault="002473C1" w:rsidP="00EB433D">
      <w:pPr>
        <w:spacing w:after="0"/>
        <w:rPr>
          <w:rFonts w:cs="Arial"/>
          <w:szCs w:val="24"/>
        </w:rPr>
      </w:pPr>
      <w:r>
        <w:rPr>
          <w:rFonts w:cs="Arial"/>
          <w:szCs w:val="24"/>
        </w:rPr>
        <w:t>Under flera år har</w:t>
      </w:r>
      <w:r w:rsidRPr="002473C1">
        <w:rPr>
          <w:rFonts w:cs="Arial"/>
          <w:szCs w:val="24"/>
        </w:rPr>
        <w:t xml:space="preserve"> IVO uppmärksammat att människor i samhällets omsorg utsätts för tvångs- och begränsningsåtgärder och andra kränkningar, trots att lagstiftningen inte tillåter sådana</w:t>
      </w:r>
      <w:r w:rsidR="007D63E7">
        <w:rPr>
          <w:rFonts w:cs="Arial"/>
          <w:szCs w:val="24"/>
        </w:rPr>
        <w:t>.</w:t>
      </w:r>
      <w:r w:rsidR="00035048">
        <w:rPr>
          <w:rStyle w:val="Fotnotsreferens"/>
          <w:rFonts w:cs="Arial"/>
          <w:szCs w:val="24"/>
        </w:rPr>
        <w:footnoteReference w:id="12"/>
      </w:r>
      <w:r w:rsidR="007D63E7">
        <w:rPr>
          <w:rFonts w:cs="Arial"/>
          <w:szCs w:val="24"/>
        </w:rPr>
        <w:t xml:space="preserve"> </w:t>
      </w:r>
      <w:r w:rsidR="007D63E7">
        <w:rPr>
          <w:rFonts w:cs="Arial"/>
          <w:szCs w:val="24"/>
        </w:rPr>
        <w:lastRenderedPageBreak/>
        <w:t>Medlemsförbund</w:t>
      </w:r>
      <w:r w:rsidR="007D63E7">
        <w:rPr>
          <w:rStyle w:val="Fotnotsreferens"/>
          <w:rFonts w:cs="Arial"/>
          <w:szCs w:val="24"/>
        </w:rPr>
        <w:footnoteReference w:id="13"/>
      </w:r>
      <w:r w:rsidR="007D63E7">
        <w:rPr>
          <w:rFonts w:cs="Arial"/>
          <w:szCs w:val="24"/>
        </w:rPr>
        <w:t xml:space="preserve"> hos oss arbetar för ett kompetenslyft</w:t>
      </w:r>
      <w:r>
        <w:rPr>
          <w:rFonts w:cs="Arial"/>
          <w:szCs w:val="24"/>
        </w:rPr>
        <w:t xml:space="preserve"> </w:t>
      </w:r>
      <w:r w:rsidR="00190919">
        <w:rPr>
          <w:rFonts w:cs="Arial"/>
          <w:szCs w:val="24"/>
        </w:rPr>
        <w:t xml:space="preserve">för personalen i syfte att förebygga </w:t>
      </w:r>
      <w:r w:rsidR="006B29C9">
        <w:rPr>
          <w:rFonts w:cs="Arial"/>
          <w:szCs w:val="24"/>
        </w:rPr>
        <w:t>sådant våld</w:t>
      </w:r>
      <w:r w:rsidR="007D63E7">
        <w:rPr>
          <w:rFonts w:cs="Arial"/>
          <w:szCs w:val="24"/>
        </w:rPr>
        <w:t>, vilket också Socialstyrelsens föreslagit.</w:t>
      </w:r>
      <w:r w:rsidR="004C761E">
        <w:rPr>
          <w:rStyle w:val="Fotnotsreferens"/>
          <w:rFonts w:cs="Arial"/>
          <w:szCs w:val="24"/>
        </w:rPr>
        <w:footnoteReference w:id="14"/>
      </w:r>
      <w:r w:rsidR="007D63E7">
        <w:rPr>
          <w:rFonts w:cs="Arial"/>
          <w:szCs w:val="24"/>
        </w:rPr>
        <w:t xml:space="preserve"> Det är viktigt att det nu hörsammas och lyfts in i den åtgärdsplan som nu tas fram.</w:t>
      </w:r>
      <w:r w:rsidR="0045496B">
        <w:rPr>
          <w:rFonts w:cs="Arial"/>
          <w:szCs w:val="24"/>
        </w:rPr>
        <w:t xml:space="preserve"> I framtagandet av ett sådant uppdrag </w:t>
      </w:r>
      <w:r w:rsidR="002554C5">
        <w:rPr>
          <w:rFonts w:cs="Arial"/>
          <w:szCs w:val="24"/>
        </w:rPr>
        <w:t>behöver funktionsrättsrörelsen involveras.</w:t>
      </w:r>
      <w:r w:rsidR="00596BE4">
        <w:rPr>
          <w:rFonts w:cs="Arial"/>
          <w:szCs w:val="24"/>
        </w:rPr>
        <w:t xml:space="preserve"> Det </w:t>
      </w:r>
      <w:r w:rsidR="00915FA8" w:rsidRPr="00915FA8">
        <w:rPr>
          <w:rFonts w:cs="Arial"/>
          <w:szCs w:val="24"/>
        </w:rPr>
        <w:t>nationell</w:t>
      </w:r>
      <w:r w:rsidR="00915FA8">
        <w:rPr>
          <w:rFonts w:cs="Arial"/>
          <w:szCs w:val="24"/>
        </w:rPr>
        <w:t>a</w:t>
      </w:r>
      <w:r w:rsidR="00915FA8" w:rsidRPr="00915FA8">
        <w:rPr>
          <w:rFonts w:cs="Arial"/>
          <w:szCs w:val="24"/>
        </w:rPr>
        <w:t xml:space="preserve"> kompetenscentrum för intellektuell funktionsnedsättning och autism</w:t>
      </w:r>
      <w:r w:rsidR="00915FA8">
        <w:rPr>
          <w:rFonts w:cs="Arial"/>
          <w:szCs w:val="24"/>
        </w:rPr>
        <w:t xml:space="preserve"> som Socialstyrelsen utrett och föreslagit behöver också komma på plats.</w:t>
      </w:r>
      <w:r w:rsidR="00031768">
        <w:rPr>
          <w:rStyle w:val="Fotnotsreferens"/>
          <w:rFonts w:cs="Arial"/>
          <w:szCs w:val="24"/>
        </w:rPr>
        <w:footnoteReference w:id="15"/>
      </w:r>
    </w:p>
    <w:p w14:paraId="4A53046C" w14:textId="77777777" w:rsidR="005F2441" w:rsidRDefault="005F2441" w:rsidP="00EB433D">
      <w:pPr>
        <w:spacing w:after="0"/>
        <w:rPr>
          <w:rFonts w:cs="Arial"/>
          <w:szCs w:val="24"/>
        </w:rPr>
      </w:pPr>
    </w:p>
    <w:p w14:paraId="63482844" w14:textId="4C49FF27" w:rsidR="005F2441" w:rsidRDefault="005F2441" w:rsidP="00EB433D">
      <w:pPr>
        <w:spacing w:after="0"/>
        <w:rPr>
          <w:rFonts w:cs="Arial"/>
          <w:szCs w:val="24"/>
        </w:rPr>
      </w:pPr>
      <w:r>
        <w:rPr>
          <w:rFonts w:cs="Arial"/>
          <w:szCs w:val="24"/>
        </w:rPr>
        <w:t xml:space="preserve">Samma behov av kompetenssatsning </w:t>
      </w:r>
      <w:r w:rsidR="00E56F6B">
        <w:rPr>
          <w:rFonts w:cs="Arial"/>
          <w:szCs w:val="24"/>
        </w:rPr>
        <w:t>finn</w:t>
      </w:r>
      <w:r w:rsidR="009630D6">
        <w:rPr>
          <w:rFonts w:cs="Arial"/>
          <w:szCs w:val="24"/>
        </w:rPr>
        <w:t>s</w:t>
      </w:r>
      <w:r>
        <w:rPr>
          <w:rFonts w:cs="Arial"/>
          <w:szCs w:val="24"/>
        </w:rPr>
        <w:t xml:space="preserve"> i socialtjänstens övriga verksamheter, där en stor andel </w:t>
      </w:r>
      <w:r w:rsidR="00016B3E">
        <w:rPr>
          <w:rFonts w:cs="Arial"/>
          <w:szCs w:val="24"/>
        </w:rPr>
        <w:t>av de som får stöd också har funktionsnedsättning.</w:t>
      </w:r>
    </w:p>
    <w:p w14:paraId="0390C566" w14:textId="77777777" w:rsidR="00280704" w:rsidRDefault="00280704" w:rsidP="00EB433D">
      <w:pPr>
        <w:spacing w:after="0"/>
        <w:rPr>
          <w:rFonts w:cs="Arial"/>
          <w:szCs w:val="24"/>
        </w:rPr>
      </w:pPr>
    </w:p>
    <w:p w14:paraId="3D82C5C0" w14:textId="22EE831D" w:rsidR="000274B1" w:rsidRDefault="009630D6" w:rsidP="00DC5106">
      <w:pPr>
        <w:spacing w:after="0"/>
        <w:rPr>
          <w:rFonts w:cs="Arial"/>
          <w:szCs w:val="24"/>
        </w:rPr>
      </w:pPr>
      <w:r>
        <w:rPr>
          <w:rFonts w:ascii="Arial" w:hAnsi="Arial" w:cs="Arial"/>
          <w:szCs w:val="24"/>
        </w:rPr>
        <w:t>S</w:t>
      </w:r>
      <w:r w:rsidR="00280704" w:rsidRPr="002B1C8B">
        <w:rPr>
          <w:rFonts w:ascii="Arial" w:hAnsi="Arial" w:cs="Arial"/>
          <w:szCs w:val="24"/>
        </w:rPr>
        <w:t>kydds- och stödinsatser</w:t>
      </w:r>
      <w:r>
        <w:rPr>
          <w:rFonts w:ascii="Arial" w:hAnsi="Arial" w:cs="Arial"/>
          <w:szCs w:val="24"/>
        </w:rPr>
        <w:t xml:space="preserve"> måste vara tillgängliga</w:t>
      </w:r>
      <w:r w:rsidR="00280704">
        <w:rPr>
          <w:rFonts w:cs="Arial"/>
          <w:szCs w:val="24"/>
        </w:rPr>
        <w:br/>
      </w:r>
      <w:r w:rsidR="00280704" w:rsidRPr="00280704">
        <w:rPr>
          <w:rFonts w:cs="Arial"/>
          <w:szCs w:val="24"/>
        </w:rPr>
        <w:t>MFD:s samlade kartläggning visar också på ett fortsatt utvecklingsbehov i att göra skydds- och stödinsatser till dem som utsatts för våld tillgängliga för alla, oavsett funktionsförmåga. Det gäller både möjligheterna till stöd och rådgivning för dem som utsatts och för yrkesverksamma som möter våldsutsatta, liksom konkreta insatser såsom skyddade personuppgifter och skyddat boende.</w:t>
      </w:r>
      <w:r w:rsidR="00DC5106">
        <w:rPr>
          <w:rFonts w:cs="Arial"/>
          <w:szCs w:val="24"/>
        </w:rPr>
        <w:t xml:space="preserve"> Funktionsrätt Sverige</w:t>
      </w:r>
      <w:r w:rsidR="00472EC3">
        <w:rPr>
          <w:rFonts w:cs="Arial"/>
          <w:szCs w:val="24"/>
        </w:rPr>
        <w:t xml:space="preserve"> </w:t>
      </w:r>
      <w:r w:rsidR="00A54946">
        <w:rPr>
          <w:rFonts w:cs="Arial"/>
          <w:szCs w:val="24"/>
        </w:rPr>
        <w:t>har välkomnat</w:t>
      </w:r>
      <w:r w:rsidR="00367209">
        <w:rPr>
          <w:rFonts w:cs="Arial"/>
          <w:szCs w:val="24"/>
        </w:rPr>
        <w:t xml:space="preserve"> regeringen</w:t>
      </w:r>
      <w:r w:rsidR="00A54946">
        <w:rPr>
          <w:rFonts w:cs="Arial"/>
          <w:szCs w:val="24"/>
        </w:rPr>
        <w:t>s</w:t>
      </w:r>
      <w:r w:rsidR="00367209">
        <w:rPr>
          <w:rFonts w:cs="Arial"/>
          <w:szCs w:val="24"/>
        </w:rPr>
        <w:t xml:space="preserve"> presentera</w:t>
      </w:r>
      <w:r w:rsidR="00A54946">
        <w:rPr>
          <w:rFonts w:cs="Arial"/>
          <w:szCs w:val="24"/>
        </w:rPr>
        <w:t>de</w:t>
      </w:r>
      <w:r w:rsidR="00367209">
        <w:rPr>
          <w:rFonts w:cs="Arial"/>
          <w:szCs w:val="24"/>
        </w:rPr>
        <w:t xml:space="preserve"> förslag om stärkta rättigheter för både våldsutsatta och medföljande barn gällande skyddat boende.</w:t>
      </w:r>
      <w:r w:rsidR="00367209">
        <w:rPr>
          <w:rStyle w:val="Fotnotsreferens"/>
          <w:rFonts w:cs="Arial"/>
          <w:szCs w:val="24"/>
        </w:rPr>
        <w:footnoteReference w:id="16"/>
      </w:r>
      <w:r w:rsidR="00367209">
        <w:rPr>
          <w:rFonts w:cs="Arial"/>
          <w:szCs w:val="24"/>
        </w:rPr>
        <w:t xml:space="preserve"> </w:t>
      </w:r>
      <w:r w:rsidR="004E6986" w:rsidRPr="004E6986">
        <w:rPr>
          <w:rFonts w:cs="Arial"/>
          <w:szCs w:val="24"/>
        </w:rPr>
        <w:t xml:space="preserve">Vi tycker att det är bra att skyddade boenden regleras med tillståndsplikt, kvalitetskrav och tillsyn, liksom att en myndighet föreslås kunna ta fram föreskrifter </w:t>
      </w:r>
      <w:r w:rsidR="004E6986" w:rsidRPr="004E6986">
        <w:rPr>
          <w:rFonts w:cs="Arial"/>
          <w:szCs w:val="24"/>
        </w:rPr>
        <w:lastRenderedPageBreak/>
        <w:t>som närmare bestämmer kraven på boendena.</w:t>
      </w:r>
      <w:r w:rsidR="004E6986">
        <w:rPr>
          <w:rFonts w:cs="Arial"/>
          <w:szCs w:val="24"/>
        </w:rPr>
        <w:t xml:space="preserve"> </w:t>
      </w:r>
      <w:r w:rsidR="004A5A18">
        <w:rPr>
          <w:rFonts w:cs="Arial"/>
          <w:szCs w:val="24"/>
        </w:rPr>
        <w:t>Vi se</w:t>
      </w:r>
      <w:r w:rsidR="00E333CE">
        <w:rPr>
          <w:rFonts w:cs="Arial"/>
          <w:szCs w:val="24"/>
        </w:rPr>
        <w:t>r</w:t>
      </w:r>
      <w:r w:rsidR="009437F2">
        <w:rPr>
          <w:rFonts w:cs="Arial"/>
          <w:szCs w:val="24"/>
        </w:rPr>
        <w:t xml:space="preserve"> </w:t>
      </w:r>
      <w:r w:rsidR="004A5A18">
        <w:rPr>
          <w:rFonts w:cs="Arial"/>
          <w:szCs w:val="24"/>
        </w:rPr>
        <w:t>fram emot att</w:t>
      </w:r>
      <w:r w:rsidR="00E333CE">
        <w:rPr>
          <w:rFonts w:cs="Arial"/>
          <w:szCs w:val="24"/>
        </w:rPr>
        <w:t xml:space="preserve"> försl</w:t>
      </w:r>
      <w:r w:rsidR="00D07DB1">
        <w:rPr>
          <w:rFonts w:cs="Arial"/>
          <w:szCs w:val="24"/>
        </w:rPr>
        <w:t>a</w:t>
      </w:r>
      <w:r w:rsidR="00E333CE">
        <w:rPr>
          <w:rFonts w:cs="Arial"/>
          <w:szCs w:val="24"/>
        </w:rPr>
        <w:t>gen förverkligas och att vi</w:t>
      </w:r>
      <w:r w:rsidR="004A5A18">
        <w:rPr>
          <w:rFonts w:cs="Arial"/>
          <w:szCs w:val="24"/>
        </w:rPr>
        <w:t xml:space="preserve"> involveras i framtagandet av föreskrifter som närmare bestämmer kraven på boendena</w:t>
      </w:r>
      <w:r w:rsidR="00CE2D48">
        <w:rPr>
          <w:rFonts w:cs="Arial"/>
          <w:szCs w:val="24"/>
        </w:rPr>
        <w:t xml:space="preserve">, exempelvis </w:t>
      </w:r>
      <w:r w:rsidR="005D234F">
        <w:rPr>
          <w:rFonts w:cs="Arial"/>
          <w:szCs w:val="24"/>
        </w:rPr>
        <w:t>krav på kompetens och tillgänglighet</w:t>
      </w:r>
      <w:r w:rsidR="004A5A18">
        <w:rPr>
          <w:rFonts w:cs="Arial"/>
          <w:szCs w:val="24"/>
        </w:rPr>
        <w:t xml:space="preserve">. </w:t>
      </w:r>
      <w:r w:rsidR="00AA37F9">
        <w:rPr>
          <w:rFonts w:cs="Arial"/>
          <w:szCs w:val="24"/>
        </w:rPr>
        <w:t xml:space="preserve">Vi ser också fram emot att </w:t>
      </w:r>
      <w:r w:rsidR="00080C6C" w:rsidRPr="00080C6C">
        <w:rPr>
          <w:rFonts w:cs="Arial"/>
          <w:szCs w:val="24"/>
        </w:rPr>
        <w:t xml:space="preserve">kvalitetsutvecklingen i skyddade boenden </w:t>
      </w:r>
      <w:r w:rsidR="009F557E" w:rsidRPr="00080C6C">
        <w:rPr>
          <w:rFonts w:cs="Arial"/>
          <w:szCs w:val="24"/>
        </w:rPr>
        <w:t>bland annat</w:t>
      </w:r>
      <w:r w:rsidR="00080C6C" w:rsidRPr="00080C6C">
        <w:rPr>
          <w:rFonts w:cs="Arial"/>
          <w:szCs w:val="24"/>
        </w:rPr>
        <w:t xml:space="preserve"> med avseende på tillgänglighet för våldsutsatta med särskilda behov till följd av exempelvis funktionsnedsättningar </w:t>
      </w:r>
      <w:r w:rsidR="00AA37F9">
        <w:rPr>
          <w:rFonts w:cs="Arial"/>
          <w:szCs w:val="24"/>
        </w:rPr>
        <w:t>ska följas upp.</w:t>
      </w:r>
      <w:r w:rsidR="00AA37F9">
        <w:rPr>
          <w:rStyle w:val="Fotnotsreferens"/>
          <w:rFonts w:cs="Arial"/>
          <w:szCs w:val="24"/>
        </w:rPr>
        <w:footnoteReference w:id="17"/>
      </w:r>
      <w:r w:rsidR="00AA37F9">
        <w:rPr>
          <w:rFonts w:cs="Arial"/>
          <w:szCs w:val="24"/>
        </w:rPr>
        <w:t xml:space="preserve"> </w:t>
      </w:r>
    </w:p>
    <w:p w14:paraId="78BAA55F" w14:textId="77777777" w:rsidR="000274B1" w:rsidRDefault="000274B1" w:rsidP="00DC5106">
      <w:pPr>
        <w:spacing w:after="0"/>
        <w:rPr>
          <w:rFonts w:cs="Arial"/>
          <w:szCs w:val="24"/>
        </w:rPr>
      </w:pPr>
    </w:p>
    <w:p w14:paraId="39328C45" w14:textId="380A43CC" w:rsidR="00DC5106" w:rsidRPr="00DC5106" w:rsidRDefault="004E6986" w:rsidP="00DC5106">
      <w:pPr>
        <w:spacing w:after="0"/>
        <w:rPr>
          <w:rFonts w:cs="Arial"/>
          <w:szCs w:val="24"/>
        </w:rPr>
      </w:pPr>
      <w:r>
        <w:rPr>
          <w:rFonts w:cs="Arial"/>
          <w:szCs w:val="24"/>
        </w:rPr>
        <w:t>I</w:t>
      </w:r>
      <w:r w:rsidR="0061327B">
        <w:rPr>
          <w:rFonts w:cs="Arial"/>
          <w:szCs w:val="24"/>
        </w:rPr>
        <w:t>dag kan k</w:t>
      </w:r>
      <w:r w:rsidR="00DC5106" w:rsidRPr="00DC5106">
        <w:rPr>
          <w:rFonts w:cs="Arial"/>
          <w:szCs w:val="24"/>
        </w:rPr>
        <w:t>vinnor med funktionsnedsättning som söker skydd på grund av våldsutsatthet, inte räkna med att få stöd på skyddade boenden.</w:t>
      </w:r>
      <w:r w:rsidR="0061327B">
        <w:rPr>
          <w:rStyle w:val="Fotnotsreferens"/>
          <w:rFonts w:cs="Arial"/>
          <w:szCs w:val="24"/>
        </w:rPr>
        <w:footnoteReference w:id="18"/>
      </w:r>
      <w:r w:rsidR="00DC5106" w:rsidRPr="00DC5106">
        <w:rPr>
          <w:rFonts w:cs="Arial"/>
          <w:szCs w:val="24"/>
        </w:rPr>
        <w:t xml:space="preserve"> Redan 2014 uttryckte FN:s kommitté för rättigheter för personer med funktionsnedsättning i sin återkoppling till Sverige oro över det våld som kvinnor med funktionsnedsättning utsätts för och över den låga andel skyddade boenden som är tillgängliga för personer med funktionsnedsättning. </w:t>
      </w:r>
    </w:p>
    <w:p w14:paraId="7B982F05" w14:textId="5DD4A81A" w:rsidR="00280704" w:rsidRDefault="00280704" w:rsidP="00EB433D">
      <w:pPr>
        <w:spacing w:after="0"/>
        <w:rPr>
          <w:rFonts w:cs="Arial"/>
          <w:szCs w:val="24"/>
        </w:rPr>
      </w:pPr>
    </w:p>
    <w:p w14:paraId="091E0E6E" w14:textId="108A15EA" w:rsidR="00E5127B" w:rsidRDefault="00AA25AA" w:rsidP="00EB433D">
      <w:pPr>
        <w:spacing w:after="0"/>
        <w:rPr>
          <w:rFonts w:ascii="Arial" w:hAnsi="Arial" w:cs="Arial"/>
          <w:b/>
          <w:bCs/>
          <w:sz w:val="28"/>
          <w:szCs w:val="28"/>
        </w:rPr>
      </w:pPr>
      <w:r>
        <w:rPr>
          <w:rFonts w:ascii="Arial" w:hAnsi="Arial" w:cs="Arial"/>
          <w:b/>
          <w:bCs/>
          <w:sz w:val="28"/>
          <w:szCs w:val="28"/>
        </w:rPr>
        <w:t>Rutiner</w:t>
      </w:r>
      <w:r w:rsidR="00DF4E9D">
        <w:rPr>
          <w:rFonts w:ascii="Arial" w:hAnsi="Arial" w:cs="Arial"/>
          <w:b/>
          <w:bCs/>
          <w:sz w:val="28"/>
          <w:szCs w:val="28"/>
        </w:rPr>
        <w:t xml:space="preserve">, forum och ansvar </w:t>
      </w:r>
      <w:r>
        <w:rPr>
          <w:rFonts w:ascii="Arial" w:hAnsi="Arial" w:cs="Arial"/>
          <w:b/>
          <w:bCs/>
          <w:sz w:val="28"/>
          <w:szCs w:val="28"/>
        </w:rPr>
        <w:t>för s</w:t>
      </w:r>
      <w:r w:rsidR="00280704" w:rsidRPr="00E5127B">
        <w:rPr>
          <w:rFonts w:ascii="Arial" w:hAnsi="Arial" w:cs="Arial"/>
          <w:b/>
          <w:bCs/>
          <w:sz w:val="28"/>
          <w:szCs w:val="28"/>
        </w:rPr>
        <w:t xml:space="preserve">amverkan </w:t>
      </w:r>
      <w:r w:rsidR="00E270F3">
        <w:rPr>
          <w:rFonts w:ascii="Arial" w:hAnsi="Arial" w:cs="Arial"/>
          <w:b/>
          <w:bCs/>
          <w:sz w:val="28"/>
          <w:szCs w:val="28"/>
        </w:rPr>
        <w:t>behöv</w:t>
      </w:r>
      <w:r>
        <w:rPr>
          <w:rFonts w:ascii="Arial" w:hAnsi="Arial" w:cs="Arial"/>
          <w:b/>
          <w:bCs/>
          <w:sz w:val="28"/>
          <w:szCs w:val="28"/>
        </w:rPr>
        <w:t>s</w:t>
      </w:r>
    </w:p>
    <w:p w14:paraId="55B6B4CC" w14:textId="77777777" w:rsidR="00A11654" w:rsidRDefault="00280704" w:rsidP="00EB433D">
      <w:pPr>
        <w:spacing w:after="0"/>
        <w:rPr>
          <w:rFonts w:cs="Arial"/>
          <w:szCs w:val="24"/>
        </w:rPr>
      </w:pPr>
      <w:r w:rsidRPr="00280704">
        <w:rPr>
          <w:rFonts w:cs="Arial"/>
          <w:szCs w:val="24"/>
        </w:rPr>
        <w:t xml:space="preserve">MFD:s kartläggning visar att aktörer på alla samhällsnivåer upplever samverkan som en nyckelfaktor i alla delar av våldsarbetet. En väl fungerande samverkan är centralt både internt inom till exempel kommunal förvaltning, liksom mellan olika verksamheter och samhällsnivåer. Samverkan mellan socialtjänst och hälso- och sjukvård beskrivs av alla samhällsaktörer som central för att effektivt kunna arbeta förebyggande, upptäckande och stödjande med våldsutsatta personer med funktionsnedsättning. </w:t>
      </w:r>
    </w:p>
    <w:p w14:paraId="4E7969CF" w14:textId="77777777" w:rsidR="00A11654" w:rsidRDefault="00A11654" w:rsidP="00EB433D">
      <w:pPr>
        <w:spacing w:after="0"/>
        <w:rPr>
          <w:rFonts w:cs="Arial"/>
          <w:szCs w:val="24"/>
        </w:rPr>
      </w:pPr>
    </w:p>
    <w:p w14:paraId="450BC95D" w14:textId="70C847DA" w:rsidR="00280704" w:rsidRDefault="00280704" w:rsidP="00EB433D">
      <w:pPr>
        <w:spacing w:after="0"/>
        <w:rPr>
          <w:rFonts w:cs="Arial"/>
          <w:szCs w:val="24"/>
        </w:rPr>
      </w:pPr>
      <w:r w:rsidRPr="00280704">
        <w:rPr>
          <w:rFonts w:cs="Arial"/>
          <w:szCs w:val="24"/>
        </w:rPr>
        <w:t>Det finns behov på alla samhällsnivåer av fler etablerande rutiner och forum för samverkan, liksom av en förtydligad ansvarsfördelning vad gäller att delta i och hålla ihop samverkan.</w:t>
      </w:r>
    </w:p>
    <w:p w14:paraId="513FE22E" w14:textId="34222B5E" w:rsidR="00A959BB" w:rsidRPr="00E5127B" w:rsidRDefault="00A959BB" w:rsidP="00EB433D">
      <w:pPr>
        <w:spacing w:after="0"/>
        <w:rPr>
          <w:rFonts w:ascii="Arial" w:hAnsi="Arial" w:cs="Arial"/>
          <w:b/>
          <w:bCs/>
          <w:sz w:val="28"/>
          <w:szCs w:val="28"/>
        </w:rPr>
      </w:pPr>
      <w:r>
        <w:rPr>
          <w:rFonts w:cs="Arial"/>
          <w:szCs w:val="24"/>
        </w:rPr>
        <w:br/>
        <w:t xml:space="preserve">Då bristande samverkan </w:t>
      </w:r>
      <w:r w:rsidR="00077304">
        <w:rPr>
          <w:rFonts w:cs="Arial"/>
          <w:szCs w:val="24"/>
        </w:rPr>
        <w:t xml:space="preserve">varit ett problem under lång tid och </w:t>
      </w:r>
      <w:r w:rsidR="00827703">
        <w:rPr>
          <w:rFonts w:cs="Arial"/>
          <w:szCs w:val="24"/>
        </w:rPr>
        <w:t xml:space="preserve">i </w:t>
      </w:r>
      <w:r>
        <w:rPr>
          <w:rFonts w:cs="Arial"/>
          <w:szCs w:val="24"/>
        </w:rPr>
        <w:t xml:space="preserve">flera </w:t>
      </w:r>
      <w:r>
        <w:rPr>
          <w:rFonts w:cs="Arial"/>
          <w:szCs w:val="24"/>
        </w:rPr>
        <w:lastRenderedPageBreak/>
        <w:t xml:space="preserve">sammanhang, </w:t>
      </w:r>
      <w:r w:rsidR="00077304">
        <w:rPr>
          <w:rFonts w:cs="Arial"/>
          <w:szCs w:val="24"/>
        </w:rPr>
        <w:t>behöver staten</w:t>
      </w:r>
      <w:r w:rsidR="007B6494">
        <w:rPr>
          <w:rFonts w:cs="Arial"/>
          <w:szCs w:val="24"/>
        </w:rPr>
        <w:t xml:space="preserve"> ta ett stort ansvar för att det ska börja fungera över hela landet. </w:t>
      </w:r>
      <w:r w:rsidR="00C302F9">
        <w:rPr>
          <w:rFonts w:cs="Arial"/>
          <w:szCs w:val="24"/>
        </w:rPr>
        <w:t>Detta behöver också finnas med som en åtgärd i åtgärdsprogrammet.</w:t>
      </w:r>
    </w:p>
    <w:p w14:paraId="649B9C3B" w14:textId="77777777" w:rsidR="006217A5" w:rsidRDefault="006217A5" w:rsidP="00EB433D">
      <w:pPr>
        <w:spacing w:after="0"/>
        <w:rPr>
          <w:rFonts w:cs="Arial"/>
          <w:szCs w:val="24"/>
        </w:rPr>
      </w:pPr>
    </w:p>
    <w:p w14:paraId="7AEDC081" w14:textId="77777777" w:rsidR="00EE3C78" w:rsidRDefault="006217A5" w:rsidP="00EB433D">
      <w:pPr>
        <w:spacing w:after="0"/>
        <w:rPr>
          <w:rFonts w:ascii="Arial" w:hAnsi="Arial" w:cs="Arial"/>
          <w:b/>
          <w:bCs/>
          <w:sz w:val="32"/>
          <w:szCs w:val="32"/>
        </w:rPr>
      </w:pPr>
      <w:r w:rsidRPr="00F82ACD">
        <w:rPr>
          <w:rFonts w:ascii="Arial" w:hAnsi="Arial" w:cs="Arial"/>
          <w:b/>
          <w:bCs/>
          <w:sz w:val="32"/>
          <w:szCs w:val="32"/>
        </w:rPr>
        <w:t xml:space="preserve">Utvecklingsmedel </w:t>
      </w:r>
      <w:r w:rsidR="005F2443">
        <w:rPr>
          <w:rFonts w:ascii="Arial" w:hAnsi="Arial" w:cs="Arial"/>
          <w:b/>
          <w:bCs/>
          <w:sz w:val="32"/>
          <w:szCs w:val="32"/>
        </w:rPr>
        <w:t>behöv</w:t>
      </w:r>
      <w:r w:rsidR="004E6D49">
        <w:rPr>
          <w:rFonts w:ascii="Arial" w:hAnsi="Arial" w:cs="Arial"/>
          <w:b/>
          <w:bCs/>
          <w:sz w:val="32"/>
          <w:szCs w:val="32"/>
        </w:rPr>
        <w:t>s</w:t>
      </w:r>
      <w:r w:rsidR="00EF4AA7">
        <w:rPr>
          <w:rFonts w:ascii="Arial" w:hAnsi="Arial" w:cs="Arial"/>
          <w:b/>
          <w:bCs/>
          <w:sz w:val="32"/>
          <w:szCs w:val="32"/>
        </w:rPr>
        <w:t xml:space="preserve"> </w:t>
      </w:r>
      <w:r w:rsidR="006A2C82">
        <w:rPr>
          <w:rFonts w:ascii="Arial" w:hAnsi="Arial" w:cs="Arial"/>
          <w:b/>
          <w:bCs/>
          <w:sz w:val="32"/>
          <w:szCs w:val="32"/>
        </w:rPr>
        <w:t>och</w:t>
      </w:r>
      <w:r w:rsidR="00EE3C78">
        <w:rPr>
          <w:rFonts w:ascii="Arial" w:hAnsi="Arial" w:cs="Arial"/>
          <w:b/>
          <w:bCs/>
          <w:sz w:val="32"/>
          <w:szCs w:val="32"/>
        </w:rPr>
        <w:t xml:space="preserve"> behöver</w:t>
      </w:r>
      <w:r w:rsidR="00EF4AA7">
        <w:rPr>
          <w:rFonts w:ascii="Arial" w:hAnsi="Arial" w:cs="Arial"/>
          <w:b/>
          <w:bCs/>
          <w:sz w:val="32"/>
          <w:szCs w:val="32"/>
        </w:rPr>
        <w:t xml:space="preserve"> användas</w:t>
      </w:r>
      <w:r w:rsidR="008A7AF6">
        <w:rPr>
          <w:rFonts w:ascii="Arial" w:hAnsi="Arial" w:cs="Arial"/>
          <w:b/>
          <w:bCs/>
          <w:sz w:val="32"/>
          <w:szCs w:val="32"/>
        </w:rPr>
        <w:t xml:space="preserve"> </w:t>
      </w:r>
    </w:p>
    <w:p w14:paraId="728BEA93" w14:textId="1EFA1469" w:rsidR="006217A5" w:rsidRDefault="006217A5" w:rsidP="00EB433D">
      <w:pPr>
        <w:spacing w:after="0"/>
        <w:rPr>
          <w:rFonts w:cs="Arial"/>
          <w:szCs w:val="24"/>
        </w:rPr>
      </w:pPr>
      <w:r w:rsidRPr="006217A5">
        <w:rPr>
          <w:rFonts w:cs="Arial"/>
          <w:szCs w:val="24"/>
        </w:rPr>
        <w:t>MFD:s kartläggning visar att de utvecklingsmedel som finns i det nationella kompetensstödet i våld i nära relationer inte verkar ha bidragit till samma kvalitetshöjning för arbetet med särskilt utsatta grupper som för arbetet med våld i nära relationer generellt. Kartläggningen av regionala och kommunala aktörer visar att det generella utvecklingsarbetet med våld i nära relationer i lägre grad omfattar kunskapshöjningar och metodutveckling vad gäller personer med funktionsnedsättning, liksom att arbetet med insatser till personer med funktionsnedsättning i lägre grad har varit mottagare av kunskap och metodutveckling vad gäller våld.</w:t>
      </w:r>
    </w:p>
    <w:p w14:paraId="0A3FE940" w14:textId="7E187BA5" w:rsidR="00012544" w:rsidRDefault="00012544" w:rsidP="00EB433D">
      <w:pPr>
        <w:spacing w:after="0"/>
        <w:rPr>
          <w:rFonts w:cs="Arial"/>
          <w:szCs w:val="24"/>
        </w:rPr>
      </w:pPr>
    </w:p>
    <w:p w14:paraId="67F4FE6F" w14:textId="39A36CBB" w:rsidR="00012544" w:rsidRDefault="00012544" w:rsidP="00EB433D">
      <w:pPr>
        <w:spacing w:after="0"/>
        <w:rPr>
          <w:rFonts w:cs="Arial"/>
          <w:szCs w:val="24"/>
        </w:rPr>
      </w:pPr>
      <w:r>
        <w:rPr>
          <w:rFonts w:cs="Arial"/>
          <w:szCs w:val="24"/>
        </w:rPr>
        <w:t>Det behöver säkras i åtgärdsprogrammet att så inte sker</w:t>
      </w:r>
      <w:r w:rsidR="00243FA5">
        <w:rPr>
          <w:rFonts w:cs="Arial"/>
          <w:szCs w:val="24"/>
        </w:rPr>
        <w:t xml:space="preserve"> framöver, istället behöver satsningarna stärkas då det våldsförebyggande och våldsbekämpande arbetet för personer med funktionsnedsättning är så eftersatt.</w:t>
      </w:r>
      <w:r w:rsidR="0063577C">
        <w:rPr>
          <w:rFonts w:cs="Arial"/>
          <w:szCs w:val="24"/>
        </w:rPr>
        <w:t xml:space="preserve"> </w:t>
      </w:r>
    </w:p>
    <w:p w14:paraId="34C04FAC" w14:textId="77777777" w:rsidR="000477F3" w:rsidRDefault="000477F3" w:rsidP="00EB433D">
      <w:pPr>
        <w:spacing w:after="0"/>
        <w:rPr>
          <w:rFonts w:cs="Arial"/>
          <w:szCs w:val="24"/>
        </w:rPr>
      </w:pPr>
    </w:p>
    <w:p w14:paraId="3B2A0E73" w14:textId="5F5E311D" w:rsidR="00AE243C" w:rsidRPr="00AF7333" w:rsidRDefault="00AE243C" w:rsidP="00EB433D">
      <w:pPr>
        <w:spacing w:after="0"/>
        <w:rPr>
          <w:rFonts w:ascii="Arial" w:hAnsi="Arial" w:cs="Arial"/>
          <w:b/>
          <w:bCs/>
          <w:sz w:val="28"/>
          <w:szCs w:val="28"/>
        </w:rPr>
      </w:pPr>
      <w:r w:rsidRPr="00AF7333">
        <w:rPr>
          <w:rFonts w:ascii="Arial" w:hAnsi="Arial" w:cs="Arial"/>
          <w:b/>
          <w:bCs/>
          <w:sz w:val="28"/>
          <w:szCs w:val="28"/>
        </w:rPr>
        <w:t xml:space="preserve">Behov </w:t>
      </w:r>
      <w:r w:rsidR="00987C33">
        <w:rPr>
          <w:rFonts w:ascii="Arial" w:hAnsi="Arial" w:cs="Arial"/>
          <w:b/>
          <w:bCs/>
          <w:sz w:val="28"/>
          <w:szCs w:val="28"/>
        </w:rPr>
        <w:t xml:space="preserve">av </w:t>
      </w:r>
      <w:r w:rsidRPr="00AF7333">
        <w:rPr>
          <w:rFonts w:ascii="Arial" w:hAnsi="Arial" w:cs="Arial"/>
          <w:b/>
          <w:bCs/>
          <w:sz w:val="28"/>
          <w:szCs w:val="28"/>
        </w:rPr>
        <w:t xml:space="preserve">och önskemål om kunskapsstöd </w:t>
      </w:r>
    </w:p>
    <w:p w14:paraId="2307B457" w14:textId="0C8F896C" w:rsidR="00415B4B" w:rsidRPr="00474323" w:rsidRDefault="00AE243C" w:rsidP="00474323">
      <w:pPr>
        <w:spacing w:after="0"/>
        <w:rPr>
          <w:rFonts w:cs="Arial"/>
          <w:szCs w:val="24"/>
        </w:rPr>
      </w:pPr>
      <w:r w:rsidRPr="00474323">
        <w:rPr>
          <w:rFonts w:cs="Arial"/>
          <w:szCs w:val="24"/>
        </w:rPr>
        <w:t>I princip alla regionala och kommunala aktörer som MFD kartlagt har uttryckt samstämmiga behov av ytterligare kunskapsstöd inom området våld mot personer med funktionsnedsättning.</w:t>
      </w:r>
      <w:r w:rsidR="00292D2C">
        <w:rPr>
          <w:rStyle w:val="Fotnotsreferens"/>
          <w:rFonts w:cs="Arial"/>
          <w:szCs w:val="24"/>
        </w:rPr>
        <w:footnoteReference w:id="19"/>
      </w:r>
      <w:r w:rsidRPr="00474323">
        <w:rPr>
          <w:rFonts w:cs="Arial"/>
          <w:szCs w:val="24"/>
        </w:rPr>
        <w:t xml:space="preserve"> Samtliga kommunala aktörer uttrycker en önskan om tydliga kunskapsstöd och riktlinjer som är uppdaterade och aktuella. Aktörerna efterlyser också en förstärkning av olika delar i nya kunskapsstöd särskilt vad gäller professionell handledning för socialarbetare och annan </w:t>
      </w:r>
      <w:r w:rsidRPr="00474323">
        <w:rPr>
          <w:rFonts w:cs="Arial"/>
          <w:szCs w:val="24"/>
        </w:rPr>
        <w:lastRenderedPageBreak/>
        <w:t xml:space="preserve">personal i verksamheten. De kommunala aktörerna lyfter även fram önskemål om forskningsbaserade stöd med utökad kunskap om vilka metoder som fungerar i praktiken. MFD har </w:t>
      </w:r>
      <w:r w:rsidR="00840D71" w:rsidRPr="00474323">
        <w:rPr>
          <w:rFonts w:cs="Arial"/>
          <w:szCs w:val="24"/>
        </w:rPr>
        <w:t>tolkat</w:t>
      </w:r>
      <w:r w:rsidR="00B860CD" w:rsidRPr="00474323">
        <w:rPr>
          <w:rFonts w:cs="Arial"/>
          <w:szCs w:val="24"/>
        </w:rPr>
        <w:t xml:space="preserve"> önskemålet som att det finns </w:t>
      </w:r>
      <w:r w:rsidRPr="00474323">
        <w:rPr>
          <w:rFonts w:cs="Arial"/>
          <w:szCs w:val="24"/>
        </w:rPr>
        <w:t xml:space="preserve">ett större behov av praktiskt stöd som direkt går att använda i verksamheterna och som är anpassade efter hur verksamheterna arbetar. I </w:t>
      </w:r>
      <w:r w:rsidR="00081222" w:rsidRPr="00474323">
        <w:rPr>
          <w:rFonts w:cs="Arial"/>
          <w:szCs w:val="24"/>
        </w:rPr>
        <w:t>kartläggningen</w:t>
      </w:r>
      <w:r w:rsidRPr="00474323">
        <w:rPr>
          <w:rFonts w:cs="Arial"/>
          <w:szCs w:val="24"/>
        </w:rPr>
        <w:t xml:space="preserve"> presenterar MFD</w:t>
      </w:r>
      <w:r w:rsidR="007B1924" w:rsidRPr="00474323">
        <w:rPr>
          <w:rFonts w:cs="Arial"/>
          <w:szCs w:val="24"/>
        </w:rPr>
        <w:t xml:space="preserve">, </w:t>
      </w:r>
      <w:r w:rsidR="00140E39" w:rsidRPr="00474323">
        <w:rPr>
          <w:rFonts w:cs="Arial"/>
          <w:szCs w:val="24"/>
        </w:rPr>
        <w:t>utifrån vad som framkommit i den samlade uppföljningen,</w:t>
      </w:r>
      <w:r w:rsidRPr="00474323">
        <w:rPr>
          <w:rFonts w:cs="Arial"/>
          <w:szCs w:val="24"/>
        </w:rPr>
        <w:t xml:space="preserve"> </w:t>
      </w:r>
      <w:r w:rsidR="006261FF" w:rsidRPr="00474323">
        <w:rPr>
          <w:rFonts w:cs="Arial"/>
          <w:szCs w:val="24"/>
        </w:rPr>
        <w:t xml:space="preserve">ett stort </w:t>
      </w:r>
      <w:r w:rsidRPr="00474323">
        <w:rPr>
          <w:rFonts w:cs="Arial"/>
          <w:szCs w:val="24"/>
        </w:rPr>
        <w:t xml:space="preserve">behov av kunskapsstöd </w:t>
      </w:r>
      <w:r w:rsidR="007B1924" w:rsidRPr="00474323">
        <w:rPr>
          <w:rFonts w:cs="Arial"/>
          <w:szCs w:val="24"/>
        </w:rPr>
        <w:t>inom en rad områden</w:t>
      </w:r>
      <w:r w:rsidR="004D06CF">
        <w:rPr>
          <w:rFonts w:cs="Arial"/>
          <w:szCs w:val="24"/>
        </w:rPr>
        <w:t>.</w:t>
      </w:r>
      <w:r w:rsidR="004D06CF">
        <w:rPr>
          <w:rStyle w:val="Fotnotsreferens"/>
          <w:rFonts w:cs="Arial"/>
          <w:szCs w:val="24"/>
        </w:rPr>
        <w:footnoteReference w:id="20"/>
      </w:r>
      <w:r w:rsidR="00011EA0" w:rsidRPr="00474323">
        <w:rPr>
          <w:rFonts w:cs="Arial"/>
          <w:szCs w:val="24"/>
        </w:rPr>
        <w:t xml:space="preserve"> </w:t>
      </w:r>
    </w:p>
    <w:p w14:paraId="4680FD9F" w14:textId="77777777" w:rsidR="00DF4EEB" w:rsidRDefault="00DF4EEB" w:rsidP="00EB433D">
      <w:pPr>
        <w:spacing w:after="0"/>
      </w:pPr>
    </w:p>
    <w:p w14:paraId="5A44F5B7" w14:textId="30624F17" w:rsidR="00EB433D" w:rsidRPr="004A303D" w:rsidRDefault="005066D3" w:rsidP="00EB433D">
      <w:pPr>
        <w:spacing w:after="0"/>
        <w:rPr>
          <w:rFonts w:ascii="Arial" w:hAnsi="Arial" w:cs="Arial"/>
          <w:b/>
          <w:bCs/>
          <w:sz w:val="28"/>
          <w:szCs w:val="28"/>
        </w:rPr>
      </w:pPr>
      <w:r>
        <w:rPr>
          <w:rFonts w:ascii="Arial" w:hAnsi="Arial" w:cs="Arial"/>
          <w:b/>
          <w:bCs/>
          <w:sz w:val="28"/>
          <w:szCs w:val="28"/>
        </w:rPr>
        <w:t>Den rättsosäkra</w:t>
      </w:r>
      <w:r w:rsidR="00EB433D" w:rsidRPr="004A303D">
        <w:rPr>
          <w:rFonts w:ascii="Arial" w:hAnsi="Arial" w:cs="Arial"/>
          <w:b/>
          <w:bCs/>
          <w:sz w:val="28"/>
          <w:szCs w:val="28"/>
        </w:rPr>
        <w:t xml:space="preserve"> rättsprocessen behöver åtgärdas</w:t>
      </w:r>
    </w:p>
    <w:p w14:paraId="629D4A31" w14:textId="121ADC94" w:rsidR="00EB433D" w:rsidRDefault="00A801D4" w:rsidP="006A6029">
      <w:pPr>
        <w:spacing w:after="0"/>
      </w:pPr>
      <w:r>
        <w:t>MFD</w:t>
      </w:r>
      <w:r w:rsidR="00EB433D">
        <w:t xml:space="preserve"> peka</w:t>
      </w:r>
      <w:r>
        <w:t>r</w:t>
      </w:r>
      <w:r w:rsidR="00EB433D">
        <w:t xml:space="preserve"> </w:t>
      </w:r>
      <w:r w:rsidR="00F60BA6">
        <w:t xml:space="preserve">ut </w:t>
      </w:r>
      <w:r w:rsidR="00EB433D">
        <w:t xml:space="preserve">rättsväsendet som ett </w:t>
      </w:r>
      <w:r w:rsidR="00372B51">
        <w:t xml:space="preserve">tydligt </w:t>
      </w:r>
      <w:r w:rsidR="00EB433D">
        <w:t xml:space="preserve">förbättringsområde. Den visar </w:t>
      </w:r>
      <w:r w:rsidR="00266BAB">
        <w:t xml:space="preserve">på utvecklingsbehov hos samtliga kartlagda aktörer; </w:t>
      </w:r>
      <w:r w:rsidR="00F11B35">
        <w:t>P</w:t>
      </w:r>
      <w:r w:rsidR="00266BAB">
        <w:t xml:space="preserve">olismyndigheten, </w:t>
      </w:r>
      <w:r w:rsidR="00F11B35">
        <w:t>Å</w:t>
      </w:r>
      <w:r w:rsidR="00266BAB">
        <w:t xml:space="preserve">klagarmyndigheten, </w:t>
      </w:r>
      <w:r w:rsidR="00F11B35">
        <w:t>Sveriges domstolar och Statens Institutionsstyrelse.</w:t>
      </w:r>
      <w:r w:rsidR="00EB433D">
        <w:t xml:space="preserve"> </w:t>
      </w:r>
      <w:r w:rsidR="006A6029">
        <w:t xml:space="preserve">Bland annat lyfts behovet av </w:t>
      </w:r>
      <w:r w:rsidR="006A6029">
        <w:rPr>
          <w:rFonts w:cs="Arial"/>
          <w:szCs w:val="24"/>
        </w:rPr>
        <w:t>ö</w:t>
      </w:r>
      <w:r w:rsidR="00EB433D">
        <w:t>kad kunskap</w:t>
      </w:r>
      <w:r w:rsidR="006A6029">
        <w:t xml:space="preserve"> om olika funktionsnedsättningar så att </w:t>
      </w:r>
      <w:r w:rsidR="00043B04">
        <w:t>anpassade förhörsmetoder används, att stöd i rättsprocessen</w:t>
      </w:r>
      <w:r w:rsidR="00B30625">
        <w:t xml:space="preserve"> ges</w:t>
      </w:r>
      <w:r w:rsidR="00043B04">
        <w:t>,</w:t>
      </w:r>
      <w:r w:rsidR="006A6029" w:rsidRPr="006A6029">
        <w:rPr>
          <w:szCs w:val="24"/>
        </w:rPr>
        <w:t xml:space="preserve"> stärkt r</w:t>
      </w:r>
      <w:r w:rsidR="00EB433D" w:rsidRPr="006A6029">
        <w:rPr>
          <w:szCs w:val="24"/>
        </w:rPr>
        <w:t>ätt till</w:t>
      </w:r>
      <w:r w:rsidR="00EB433D">
        <w:t xml:space="preserve"> målsägandebiträde </w:t>
      </w:r>
      <w:r w:rsidR="006A6029" w:rsidRPr="006A6029">
        <w:rPr>
          <w:rFonts w:cs="Arial"/>
          <w:szCs w:val="24"/>
        </w:rPr>
        <w:t>och behov av t</w:t>
      </w:r>
      <w:r w:rsidR="00EB433D" w:rsidRPr="006A6029">
        <w:rPr>
          <w:szCs w:val="24"/>
        </w:rPr>
        <w:t>illgänglig</w:t>
      </w:r>
      <w:r w:rsidR="00EB433D">
        <w:t xml:space="preserve"> information</w:t>
      </w:r>
      <w:r w:rsidR="004D4322">
        <w:t>.</w:t>
      </w:r>
      <w:r w:rsidR="006E23AE">
        <w:t xml:space="preserve"> </w:t>
      </w:r>
      <w:r w:rsidR="00994F63">
        <w:t xml:space="preserve">Att tillgängligheten i hela rättskedjan och i de juridiska processerna måste öka </w:t>
      </w:r>
      <w:r w:rsidR="00AF5CD5">
        <w:t>har MFD redan i tidigare granskning konstaterat.</w:t>
      </w:r>
      <w:r w:rsidR="000B5160">
        <w:rPr>
          <w:rStyle w:val="Fotnotsreferens"/>
        </w:rPr>
        <w:footnoteReference w:id="21"/>
      </w:r>
      <w:r w:rsidR="00AF5CD5">
        <w:t xml:space="preserve"> </w:t>
      </w:r>
    </w:p>
    <w:p w14:paraId="4734222D" w14:textId="77777777" w:rsidR="00EB433D" w:rsidRDefault="00EB433D" w:rsidP="00EB433D">
      <w:pPr>
        <w:spacing w:after="0"/>
      </w:pPr>
    </w:p>
    <w:p w14:paraId="498A8524" w14:textId="60762EAA" w:rsidR="00EB433D" w:rsidRDefault="004D4322" w:rsidP="00EB433D">
      <w:pPr>
        <w:spacing w:after="0"/>
      </w:pPr>
      <w:r>
        <w:t>Flera</w:t>
      </w:r>
      <w:r w:rsidR="00EB433D" w:rsidRPr="00AD255B">
        <w:t xml:space="preserve"> studier</w:t>
      </w:r>
      <w:r>
        <w:t xml:space="preserve"> har under åren</w:t>
      </w:r>
      <w:r w:rsidR="00EB433D" w:rsidRPr="00AD255B">
        <w:t xml:space="preserve"> visa</w:t>
      </w:r>
      <w:r>
        <w:t>t</w:t>
      </w:r>
      <w:r w:rsidR="00703BC8">
        <w:t xml:space="preserve"> </w:t>
      </w:r>
      <w:r w:rsidR="00B40DC0">
        <w:t>på en</w:t>
      </w:r>
      <w:r w:rsidR="00703BC8">
        <w:t xml:space="preserve"> </w:t>
      </w:r>
      <w:r w:rsidR="00B40DC0">
        <w:t xml:space="preserve">rättsosäker </w:t>
      </w:r>
      <w:r w:rsidR="00703BC8">
        <w:t>rättsprocess för personer med funktionsnedsättning</w:t>
      </w:r>
      <w:r w:rsidR="00EB433D" w:rsidRPr="00722A46">
        <w:t>.</w:t>
      </w:r>
      <w:r w:rsidR="00DD27AA">
        <w:t xml:space="preserve"> </w:t>
      </w:r>
      <w:r w:rsidR="00EB433D">
        <w:t>Till exempel visar Katrin Lainpeltos forskning</w:t>
      </w:r>
      <w:r w:rsidR="00EB433D">
        <w:rPr>
          <w:rStyle w:val="Fotnotsreferens"/>
        </w:rPr>
        <w:footnoteReference w:id="22"/>
      </w:r>
      <w:r w:rsidR="00EB433D">
        <w:t xml:space="preserve"> att rättsprocessen för barn med NPF (inkluderat intellektuell funktionsnedsättning) inte är rättssäker, trots att barn med NPF är överrepresenterade i statistiken när det gäller utsatthet för misshandels- och sexualbrott.</w:t>
      </w:r>
      <w:r w:rsidR="00DD27AA">
        <w:t xml:space="preserve"> B</w:t>
      </w:r>
      <w:r w:rsidR="00EB433D">
        <w:t>arn med diagnos</w:t>
      </w:r>
      <w:r w:rsidR="00DD27AA">
        <w:t xml:space="preserve"> blir</w:t>
      </w:r>
      <w:r w:rsidR="00EB433D">
        <w:t xml:space="preserve"> inte trodda på i samma utsträckning som andra barn, f</w:t>
      </w:r>
      <w:r w:rsidR="00EB433D" w:rsidRPr="000A1189">
        <w:t>örhören anpassas mycket sällan efter individen</w:t>
      </w:r>
      <w:r w:rsidR="00EB433D">
        <w:t xml:space="preserve"> och sakkunniga anlitas i liten utsträckning</w:t>
      </w:r>
      <w:r w:rsidR="00EB433D" w:rsidRPr="000A1189">
        <w:t>.</w:t>
      </w:r>
    </w:p>
    <w:p w14:paraId="6222892C" w14:textId="459043DE" w:rsidR="00EB433D" w:rsidRPr="00AD255B" w:rsidRDefault="00EB433D" w:rsidP="00EB433D">
      <w:pPr>
        <w:spacing w:after="0"/>
      </w:pPr>
      <w:r>
        <w:lastRenderedPageBreak/>
        <w:t>En studie</w:t>
      </w:r>
      <w:r>
        <w:rPr>
          <w:rStyle w:val="Fotnotsreferens"/>
        </w:rPr>
        <w:footnoteReference w:id="23"/>
      </w:r>
      <w:r>
        <w:t xml:space="preserve"> genomförd av Matilda Strandberg antyder också att rättssäkerheten brister för unga lagöverträdare med neuropsykiatrisk funktionsnedsättning, </w:t>
      </w:r>
      <w:r w:rsidR="000F05B3">
        <w:t xml:space="preserve">att </w:t>
      </w:r>
      <w:r w:rsidRPr="005C6981">
        <w:t>utformning</w:t>
      </w:r>
      <w:r>
        <w:t>en</w:t>
      </w:r>
      <w:r w:rsidRPr="005C6981">
        <w:t xml:space="preserve"> av polisförhör med unga lagöverträdare </w:t>
      </w:r>
      <w:r>
        <w:t xml:space="preserve">inte </w:t>
      </w:r>
      <w:r w:rsidRPr="005C6981">
        <w:t xml:space="preserve">uppfyller kraven på utbildad personal enligt svenska bestämmelser och Barnkonventionen. Detta resulterar i brister vid bemötandet av unga lagöverträdare och särskilt när </w:t>
      </w:r>
      <w:r w:rsidR="000F05B3">
        <w:t>de</w:t>
      </w:r>
      <w:r w:rsidRPr="005C6981">
        <w:t xml:space="preserve"> har neuropsykiatriska funktionsnedsättningar</w:t>
      </w:r>
      <w:r>
        <w:t xml:space="preserve">. </w:t>
      </w:r>
      <w:r w:rsidRPr="00AD255B">
        <w:br/>
      </w:r>
    </w:p>
    <w:p w14:paraId="5259CE1C" w14:textId="5B9B93F4" w:rsidR="00EB433D" w:rsidRDefault="009C5336" w:rsidP="00AF65E2">
      <w:pPr>
        <w:spacing w:after="0"/>
      </w:pPr>
      <w:r>
        <w:t xml:space="preserve">Brister, exempelvis att personer som är i behov av målsägandebiträde inte alltid får ett sådant, har </w:t>
      </w:r>
      <w:r w:rsidR="00157D7D">
        <w:t>påtalat</w:t>
      </w:r>
      <w:r>
        <w:t>s ti</w:t>
      </w:r>
      <w:r w:rsidR="005916F8">
        <w:t>digare</w:t>
      </w:r>
      <w:r>
        <w:t xml:space="preserve"> utan att det har åtgärdats.</w:t>
      </w:r>
      <w:r>
        <w:rPr>
          <w:rStyle w:val="Fotnotsreferens"/>
        </w:rPr>
        <w:footnoteReference w:id="24"/>
      </w:r>
      <w:r w:rsidR="00602013" w:rsidRPr="00602013">
        <w:t xml:space="preserve"> </w:t>
      </w:r>
      <w:r w:rsidR="00602013">
        <w:t>MFD har konstaterat att tidigare uppföljning visat att personer med funktionsnedsättning inte har tillgång till samma rättssäkerhet som andra.</w:t>
      </w:r>
      <w:r w:rsidR="006E3753">
        <w:rPr>
          <w:rStyle w:val="Fotnotsreferens"/>
        </w:rPr>
        <w:footnoteReference w:id="25"/>
      </w:r>
      <w:r w:rsidR="00602013">
        <w:t xml:space="preserve"> </w:t>
      </w:r>
    </w:p>
    <w:p w14:paraId="714D7E42" w14:textId="77777777" w:rsidR="004560A5" w:rsidRDefault="004560A5" w:rsidP="00AF65E2">
      <w:pPr>
        <w:spacing w:after="0"/>
      </w:pPr>
    </w:p>
    <w:p w14:paraId="133830A0" w14:textId="2EB455B9" w:rsidR="004560A5" w:rsidRDefault="004560A5" w:rsidP="004560A5">
      <w:pPr>
        <w:spacing w:after="0"/>
      </w:pPr>
      <w:r>
        <w:t>Trots område</w:t>
      </w:r>
      <w:r w:rsidR="00012D76">
        <w:t>ts stora utvecklingsbehov</w:t>
      </w:r>
      <w:r>
        <w:t>, framgår av en enkät till domstolsverket att nästa hälften av domstolarna tagit del av kunskapshöjande aktiviteter om våld generellt de senaste två åren, medan en liten andel tagit del av kunskapshöjande insatser om den särskilda utsattheten hos personer med funktionsnedsättning.</w:t>
      </w:r>
      <w:r w:rsidR="003C19CB">
        <w:rPr>
          <w:rStyle w:val="Fotnotsreferens"/>
        </w:rPr>
        <w:footnoteReference w:id="26"/>
      </w:r>
      <w:r w:rsidR="006A0FA3">
        <w:t xml:space="preserve"> Även svar från </w:t>
      </w:r>
      <w:r w:rsidR="006F77AB">
        <w:t xml:space="preserve">Åklagarmyndigheten och Polismyndigheten indikerar att det finns behov av </w:t>
      </w:r>
      <w:r w:rsidR="00CB7C26">
        <w:t>att förbättra kunskapsläget och tillgången till utbildning och metoder för att arbeta</w:t>
      </w:r>
      <w:r w:rsidR="006E1A5B">
        <w:t xml:space="preserve"> med våld bland personer med funktionsnedsättning.</w:t>
      </w:r>
      <w:r w:rsidR="000E5D81">
        <w:t xml:space="preserve"> </w:t>
      </w:r>
      <w:r w:rsidR="00412C82">
        <w:t>Trots att en stor andel av barnen</w:t>
      </w:r>
      <w:r w:rsidR="00935FC1">
        <w:rPr>
          <w:rStyle w:val="Fotnotsreferens"/>
        </w:rPr>
        <w:footnoteReference w:id="27"/>
      </w:r>
      <w:r w:rsidR="00412C82">
        <w:t xml:space="preserve"> på SiS ungdomshem</w:t>
      </w:r>
      <w:r w:rsidR="005446CC">
        <w:t xml:space="preserve"> har funktionsnedsättning</w:t>
      </w:r>
      <w:r w:rsidR="00412C82">
        <w:t>, saknas tillräcklig kompetens om</w:t>
      </w:r>
      <w:r w:rsidR="005446CC">
        <w:t xml:space="preserve"> olika funktionsnedsättningar och dess konsekvenser.</w:t>
      </w:r>
    </w:p>
    <w:p w14:paraId="034BEFB9" w14:textId="6198F8A4" w:rsidR="004560A5" w:rsidRDefault="004560A5" w:rsidP="00AF65E2">
      <w:pPr>
        <w:spacing w:after="0"/>
      </w:pPr>
    </w:p>
    <w:p w14:paraId="439F16BC" w14:textId="04CC6B5B" w:rsidR="006B1568" w:rsidRDefault="00460D99" w:rsidP="00AF65E2">
      <w:pPr>
        <w:spacing w:after="0"/>
      </w:pPr>
      <w:r>
        <w:t xml:space="preserve">Då dessa brister har varit kända i många år </w:t>
      </w:r>
      <w:r w:rsidR="00045263">
        <w:t>samtidigt som väldigt lite progress skett på området, behöver</w:t>
      </w:r>
      <w:r w:rsidR="007C122E">
        <w:t xml:space="preserve"> staten ta ett större ansvar för att de kompetensutvecklingsinsatser och rutiner som behöver införas också </w:t>
      </w:r>
      <w:r w:rsidR="002E6FD2">
        <w:t>görs</w:t>
      </w:r>
      <w:r w:rsidR="007C122E">
        <w:t xml:space="preserve">. </w:t>
      </w:r>
      <w:r w:rsidR="00F05AAC">
        <w:t>Detta behöver finnas med i det kommande åtgärdsprogrammet.</w:t>
      </w:r>
    </w:p>
    <w:p w14:paraId="15803567" w14:textId="77777777" w:rsidR="00460D99" w:rsidRPr="00AF65E2" w:rsidRDefault="00460D99" w:rsidP="00AF65E2">
      <w:pPr>
        <w:spacing w:after="0"/>
      </w:pPr>
    </w:p>
    <w:p w14:paraId="0B16DD6A" w14:textId="77777777" w:rsidR="00FE16EB" w:rsidRPr="004A303D" w:rsidRDefault="00FE16EB" w:rsidP="00254009">
      <w:pPr>
        <w:spacing w:after="0"/>
        <w:rPr>
          <w:rFonts w:ascii="Arial" w:hAnsi="Arial" w:cs="Arial"/>
          <w:b/>
          <w:bCs/>
          <w:sz w:val="28"/>
          <w:szCs w:val="28"/>
        </w:rPr>
      </w:pPr>
      <w:r w:rsidRPr="004A303D">
        <w:rPr>
          <w:rFonts w:ascii="Arial" w:hAnsi="Arial" w:cs="Arial"/>
          <w:b/>
          <w:bCs/>
          <w:sz w:val="28"/>
          <w:szCs w:val="28"/>
        </w:rPr>
        <w:lastRenderedPageBreak/>
        <w:t>Personer med funktionsnedsättning måste omfattas av hatbrottskyddet</w:t>
      </w:r>
    </w:p>
    <w:p w14:paraId="6F27A8F0" w14:textId="509A6B1F" w:rsidR="00254009" w:rsidRPr="00564395" w:rsidRDefault="00FE16EB" w:rsidP="00254009">
      <w:pPr>
        <w:spacing w:after="0"/>
        <w:rPr>
          <w:rFonts w:ascii="Arial" w:hAnsi="Arial" w:cs="Arial"/>
          <w:b/>
          <w:bCs/>
        </w:rPr>
      </w:pPr>
      <w:r>
        <w:t>T</w:t>
      </w:r>
      <w:r w:rsidR="00CA672B" w:rsidRPr="00CA672B">
        <w:t>rots att personer med funktionsnedsättningar oftare utsätts för kränkningar och våld</w:t>
      </w:r>
      <w:r>
        <w:t xml:space="preserve">, </w:t>
      </w:r>
      <w:r w:rsidR="00910054">
        <w:t>om</w:t>
      </w:r>
      <w:r w:rsidR="00E27A2C">
        <w:t>fattas inte de av det</w:t>
      </w:r>
      <w:r w:rsidR="00CA672B" w:rsidRPr="00CA672B">
        <w:t xml:space="preserve"> straffrättsliga skyddet mot hatbrott. </w:t>
      </w:r>
      <w:r w:rsidR="00254009">
        <w:t>Avsaknaden får allvarliga konsekvenser för hur brott mot personer med funktionsnedsättning utreds och rubriceras. När personer med funktionsnedsättning saknas i lagstiftningen om hatbrott tillsätts inga åtgärder för att inhämta statistik eller bekämpa förekomsten av brotten. Det görs inga undersökningar som förklarar varför personer med funktionsnedsättning oftare utsätts för exempelvis överfall, våld eller rån, än personer utan funktionsnedsättning.</w:t>
      </w:r>
      <w:r w:rsidR="00564395">
        <w:rPr>
          <w:rFonts w:ascii="Arial" w:hAnsi="Arial" w:cs="Arial"/>
          <w:b/>
          <w:bCs/>
        </w:rPr>
        <w:t xml:space="preserve"> </w:t>
      </w:r>
      <w:r w:rsidR="00254009">
        <w:t xml:space="preserve">Brotten rubriceras utifrån handlingen och inte baserat på det bakomliggande skälet till handlingen, vilket skulle kunna vara </w:t>
      </w:r>
      <w:r w:rsidR="00CD2DC2">
        <w:t>hatmotiv</w:t>
      </w:r>
      <w:r w:rsidR="00254009">
        <w:t>.</w:t>
      </w:r>
    </w:p>
    <w:p w14:paraId="5F88F306" w14:textId="77777777" w:rsidR="00254009" w:rsidRDefault="00254009" w:rsidP="00254009">
      <w:pPr>
        <w:spacing w:after="0"/>
      </w:pPr>
    </w:p>
    <w:p w14:paraId="44CEC0F1" w14:textId="23E0267E" w:rsidR="00BE29A4" w:rsidRDefault="00254009" w:rsidP="00254009">
      <w:pPr>
        <w:spacing w:after="0"/>
      </w:pPr>
      <w:r>
        <w:t>I Norge omfattas funktionsnedsättning av lagen om skydd mot hatfulla yttringar. EU-kommissionen har nyligen föreslagit att även funktionsnedsättning ska omfattas av skydd i lag mot hatbrott och hatpropaganda. Cirka hälften av medlemsländerna, men inte Sverige, har infört sådant skydd.</w:t>
      </w:r>
    </w:p>
    <w:p w14:paraId="24531388" w14:textId="77777777" w:rsidR="00E5569C" w:rsidRDefault="00E5569C" w:rsidP="00254009">
      <w:pPr>
        <w:spacing w:after="0"/>
      </w:pPr>
    </w:p>
    <w:p w14:paraId="393A9F1D" w14:textId="01478345" w:rsidR="00E5569C" w:rsidRDefault="00E5569C" w:rsidP="00E5569C">
      <w:pPr>
        <w:spacing w:after="0"/>
      </w:pPr>
      <w:r>
        <w:t>Hatbrott är ett allvarligt angrepp på de mänskliga rättigheterna och strider mot principen om alla människors lika värde. Det som definierar ett hatbrott är att gärningspersonen utför angreppet på grund av sin negativa inställning till vissa egenskaper så som etnicitet, hudfärg, ras eller nationalitet, trosbekännelse, sexuell läggning, könsöverskridande identitet eller liknande omständighet. Samtliga dessa grunder finns med i diskrimineringslagen</w:t>
      </w:r>
      <w:r w:rsidR="006F5B83">
        <w:t>, tillsammans med</w:t>
      </w:r>
      <w:r>
        <w:t xml:space="preserve"> funktionsnedsättning. </w:t>
      </w:r>
      <w:r w:rsidR="006F5B83">
        <w:t>Dock saknas f</w:t>
      </w:r>
      <w:r>
        <w:t xml:space="preserve">unktionsnedsättning i brottsbalkens regler om olaga diskriminering, (16 kap. 9 §), hets mot folkgrupp (16 kap. 8 §) </w:t>
      </w:r>
      <w:r w:rsidR="006F5B83">
        <w:t>samt</w:t>
      </w:r>
      <w:r>
        <w:t xml:space="preserve"> i straffskärpningsregeln (brottsbalken 29 kap) </w:t>
      </w:r>
      <w:r w:rsidR="00137FC1">
        <w:t xml:space="preserve">vilket innebär att </w:t>
      </w:r>
      <w:r>
        <w:t xml:space="preserve">personer med funktionsnedsättning </w:t>
      </w:r>
      <w:r w:rsidR="00137FC1">
        <w:t xml:space="preserve">inte skyddas </w:t>
      </w:r>
      <w:r>
        <w:t>mot hatbrott.</w:t>
      </w:r>
    </w:p>
    <w:p w14:paraId="18F6F36E" w14:textId="77777777" w:rsidR="00E5569C" w:rsidRDefault="00E5569C" w:rsidP="00E5569C">
      <w:pPr>
        <w:spacing w:after="0"/>
      </w:pPr>
    </w:p>
    <w:p w14:paraId="67FE4CAA" w14:textId="0A7ED71D" w:rsidR="00E5569C" w:rsidRDefault="00C1358E" w:rsidP="00E5569C">
      <w:pPr>
        <w:spacing w:after="0"/>
      </w:pPr>
      <w:r>
        <w:t>D</w:t>
      </w:r>
      <w:r w:rsidR="00E5569C">
        <w:t xml:space="preserve">et </w:t>
      </w:r>
      <w:r>
        <w:t xml:space="preserve">är </w:t>
      </w:r>
      <w:r w:rsidR="00E5569C">
        <w:t>motsägelsefullt att lagstiftningen skyddar vissa grupper, men inte ger motsvarande skydd till alla grupper i fråga om brott där gärningen motiverats av just personens egenskaper. Det måste ändras.</w:t>
      </w:r>
    </w:p>
    <w:p w14:paraId="2906826F" w14:textId="77777777" w:rsidR="0001179F" w:rsidRPr="00AD255B" w:rsidRDefault="0001179F" w:rsidP="00F936DA">
      <w:pPr>
        <w:spacing w:after="0"/>
        <w:ind w:left="720"/>
      </w:pPr>
    </w:p>
    <w:p w14:paraId="1174DEE3" w14:textId="77777777" w:rsidR="00231BD7" w:rsidRDefault="002A39F5" w:rsidP="00AD255B">
      <w:pPr>
        <w:spacing w:after="0"/>
        <w:rPr>
          <w:rFonts w:ascii="Arial" w:hAnsi="Arial" w:cs="Arial"/>
          <w:b/>
          <w:bCs/>
          <w:sz w:val="28"/>
          <w:szCs w:val="28"/>
        </w:rPr>
      </w:pPr>
      <w:r w:rsidRPr="002A39F5">
        <w:rPr>
          <w:rFonts w:ascii="Arial" w:hAnsi="Arial" w:cs="Arial"/>
          <w:b/>
          <w:bCs/>
          <w:sz w:val="28"/>
          <w:szCs w:val="28"/>
        </w:rPr>
        <w:lastRenderedPageBreak/>
        <w:t>En nationell strategi för att förbygga och bekämpa våld mot barn</w:t>
      </w:r>
      <w:r>
        <w:rPr>
          <w:rFonts w:ascii="Arial" w:hAnsi="Arial" w:cs="Arial"/>
          <w:b/>
          <w:bCs/>
          <w:sz w:val="28"/>
          <w:szCs w:val="28"/>
        </w:rPr>
        <w:t xml:space="preserve"> behövs </w:t>
      </w:r>
    </w:p>
    <w:p w14:paraId="15F6639E" w14:textId="75F07512" w:rsidR="00B237EC" w:rsidRDefault="00F936DA" w:rsidP="00AD255B">
      <w:pPr>
        <w:spacing w:after="0"/>
      </w:pPr>
      <w:r w:rsidRPr="00AD255B">
        <w:rPr>
          <w:rFonts w:cs="Arial"/>
        </w:rPr>
        <w:t xml:space="preserve">Enligt forskning </w:t>
      </w:r>
      <w:r w:rsidR="00415597">
        <w:rPr>
          <w:rFonts w:cs="Arial"/>
        </w:rPr>
        <w:t xml:space="preserve">och studier </w:t>
      </w:r>
      <w:r w:rsidRPr="00AD255B">
        <w:rPr>
          <w:rFonts w:cs="Arial"/>
        </w:rPr>
        <w:t>är barn med funktionsnedsättning i högre utsträckning utsatta för negativt föräldraskap, överrisk för misshandel i hemmet, sexuellt våld, mobbning</w:t>
      </w:r>
      <w:r w:rsidR="007467BE">
        <w:rPr>
          <w:rFonts w:cs="Arial"/>
        </w:rPr>
        <w:t xml:space="preserve"> samt utsatthet på nätet</w:t>
      </w:r>
      <w:r w:rsidR="0064687E">
        <w:rPr>
          <w:rFonts w:cs="Arial"/>
        </w:rPr>
        <w:t>.</w:t>
      </w:r>
      <w:r w:rsidRPr="00AD255B">
        <w:rPr>
          <w:rFonts w:cs="Arial"/>
          <w:vertAlign w:val="superscript"/>
        </w:rPr>
        <w:footnoteReference w:id="28"/>
      </w:r>
      <w:r w:rsidR="007467BE">
        <w:rPr>
          <w:rFonts w:cs="Arial"/>
        </w:rPr>
        <w:t xml:space="preserve"> </w:t>
      </w:r>
      <w:r w:rsidRPr="00AD255B">
        <w:rPr>
          <w:rFonts w:cs="Arial"/>
          <w:vertAlign w:val="superscript"/>
        </w:rPr>
        <w:footnoteReference w:id="29"/>
      </w:r>
      <w:r w:rsidRPr="00AD255B">
        <w:rPr>
          <w:rFonts w:cs="Arial"/>
        </w:rPr>
        <w:t xml:space="preserve"> </w:t>
      </w:r>
      <w:r w:rsidR="00AD255B" w:rsidRPr="00AD255B">
        <w:rPr>
          <w:rFonts w:cs="Arial"/>
        </w:rPr>
        <w:t>Barn med funktionsnedsättning är överrepresenterade när det gäller fasthållningar i skolan.</w:t>
      </w:r>
      <w:r w:rsidR="00AD255B" w:rsidRPr="00AD255B">
        <w:rPr>
          <w:rFonts w:cs="Arial"/>
          <w:vertAlign w:val="superscript"/>
        </w:rPr>
        <w:footnoteReference w:id="30"/>
      </w:r>
      <w:r w:rsidR="00AD255B" w:rsidRPr="00AD255B">
        <w:rPr>
          <w:rFonts w:cs="Arial"/>
        </w:rPr>
        <w:t xml:space="preserve"> </w:t>
      </w:r>
      <w:r w:rsidR="009A61FA">
        <w:rPr>
          <w:rFonts w:cs="Arial"/>
        </w:rPr>
        <w:t>Bland placerade barn är också barn med funktionsnedsättning</w:t>
      </w:r>
      <w:r w:rsidR="001D1E3C">
        <w:rPr>
          <w:rFonts w:cs="Arial"/>
        </w:rPr>
        <w:t>ar överrepresenterade, på SiS Särskilda ungdomshem har exempelvis</w:t>
      </w:r>
      <w:r w:rsidR="007A29FD">
        <w:t xml:space="preserve"> minst 52 procent av flickorna </w:t>
      </w:r>
      <w:r w:rsidR="001D1E3C">
        <w:t>ADHD-diagnos</w:t>
      </w:r>
      <w:r w:rsidR="00444470">
        <w:t xml:space="preserve"> samt 17 procent autism. </w:t>
      </w:r>
    </w:p>
    <w:p w14:paraId="3CB04A44" w14:textId="5903C0E0" w:rsidR="007A29FD" w:rsidRPr="00AD255B" w:rsidRDefault="00B237EC" w:rsidP="00AD255B">
      <w:pPr>
        <w:spacing w:after="0"/>
        <w:rPr>
          <w:rFonts w:cs="Arial"/>
        </w:rPr>
      </w:pPr>
      <w:r>
        <w:br/>
      </w:r>
      <w:r w:rsidR="00D255BE">
        <w:rPr>
          <w:rFonts w:cs="Arial"/>
        </w:rPr>
        <w:t xml:space="preserve">När det gäller utsatthet och </w:t>
      </w:r>
      <w:r w:rsidR="008C1865">
        <w:rPr>
          <w:rFonts w:cs="Arial"/>
        </w:rPr>
        <w:t>nödvändiga åtgärder för att förebygga och bekämpa våld mot barn, hänvisar vi till vårt remissvar</w:t>
      </w:r>
      <w:r w:rsidR="002A0956">
        <w:rPr>
          <w:rStyle w:val="Fotnotsreferens"/>
          <w:rFonts w:cs="Arial"/>
        </w:rPr>
        <w:footnoteReference w:id="31"/>
      </w:r>
      <w:r w:rsidR="008C1865">
        <w:rPr>
          <w:rFonts w:cs="Arial"/>
        </w:rPr>
        <w:t xml:space="preserve"> över </w:t>
      </w:r>
      <w:r w:rsidR="003D721E">
        <w:rPr>
          <w:rFonts w:cs="Arial"/>
        </w:rPr>
        <w:t>”</w:t>
      </w:r>
      <w:r w:rsidR="003D721E" w:rsidRPr="003D721E">
        <w:rPr>
          <w:rFonts w:cs="Arial"/>
        </w:rPr>
        <w:t>En uppväxt fri från våld</w:t>
      </w:r>
      <w:r w:rsidR="001E53EE">
        <w:rPr>
          <w:rFonts w:cs="Arial"/>
        </w:rPr>
        <w:t>”</w:t>
      </w:r>
      <w:r w:rsidR="003D721E" w:rsidRPr="003D721E">
        <w:rPr>
          <w:rFonts w:cs="Arial"/>
        </w:rPr>
        <w:t xml:space="preserve"> </w:t>
      </w:r>
      <w:r w:rsidR="001E53EE">
        <w:rPr>
          <w:rFonts w:cs="Arial"/>
        </w:rPr>
        <w:t>(</w:t>
      </w:r>
      <w:r w:rsidR="003D721E" w:rsidRPr="003D721E">
        <w:rPr>
          <w:rFonts w:cs="Arial"/>
        </w:rPr>
        <w:t>SOU 2022:70</w:t>
      </w:r>
      <w:r w:rsidR="001E53EE">
        <w:rPr>
          <w:rFonts w:cs="Arial"/>
        </w:rPr>
        <w:t>)</w:t>
      </w:r>
      <w:r w:rsidR="00FE2433">
        <w:rPr>
          <w:rFonts w:cs="Arial"/>
        </w:rPr>
        <w:t xml:space="preserve"> som föreslår </w:t>
      </w:r>
      <w:r w:rsidR="00FE2433" w:rsidRPr="00FE2433">
        <w:rPr>
          <w:rFonts w:cs="Arial"/>
        </w:rPr>
        <w:t>en samlad nationell strategi för att förebygga och bekämpa våld mot barn, inklusive hedersrelaterat våld och förtryck.</w:t>
      </w:r>
      <w:r w:rsidR="00555980">
        <w:rPr>
          <w:rFonts w:cs="Arial"/>
        </w:rPr>
        <w:t xml:space="preserve"> </w:t>
      </w:r>
      <w:r w:rsidR="00195CD0">
        <w:rPr>
          <w:rFonts w:cs="Arial"/>
        </w:rPr>
        <w:t xml:space="preserve">Funktionsrätt Sverige </w:t>
      </w:r>
      <w:r w:rsidR="008B27CE">
        <w:rPr>
          <w:rFonts w:cs="Arial"/>
        </w:rPr>
        <w:t>har tillstyrkt förslagen i betänkandet</w:t>
      </w:r>
      <w:r w:rsidR="00F05AAC">
        <w:rPr>
          <w:rFonts w:cs="Arial"/>
        </w:rPr>
        <w:t xml:space="preserve"> och ser fram emot att </w:t>
      </w:r>
      <w:r w:rsidR="00AB402D">
        <w:rPr>
          <w:rFonts w:cs="Arial"/>
        </w:rPr>
        <w:t>strategin skyndsamt blir verklighet.</w:t>
      </w:r>
    </w:p>
    <w:p w14:paraId="03635BCC" w14:textId="77777777" w:rsidR="00AD255B" w:rsidRPr="00AD255B" w:rsidRDefault="00AD255B" w:rsidP="00AD255B">
      <w:pPr>
        <w:spacing w:after="0"/>
        <w:rPr>
          <w:rFonts w:cs="Arial"/>
        </w:rPr>
      </w:pPr>
    </w:p>
    <w:p w14:paraId="7DC7D3BA" w14:textId="77777777" w:rsidR="00752C9B" w:rsidRDefault="009F4E22" w:rsidP="001C2C21">
      <w:pPr>
        <w:spacing w:after="0"/>
        <w:rPr>
          <w:rFonts w:ascii="Arial" w:hAnsi="Arial" w:cs="Arial"/>
          <w:b/>
          <w:bCs/>
          <w:sz w:val="32"/>
          <w:szCs w:val="32"/>
        </w:rPr>
      </w:pPr>
      <w:r w:rsidRPr="009F4E22">
        <w:rPr>
          <w:rFonts w:ascii="Arial" w:hAnsi="Arial" w:cs="Arial"/>
          <w:b/>
          <w:bCs/>
          <w:sz w:val="32"/>
          <w:szCs w:val="32"/>
        </w:rPr>
        <w:t xml:space="preserve">Behov av forskning </w:t>
      </w:r>
    </w:p>
    <w:p w14:paraId="65065967" w14:textId="0F196C5E" w:rsidR="001C2C21" w:rsidRPr="001C2C21" w:rsidRDefault="00A82150" w:rsidP="001C2C21">
      <w:pPr>
        <w:spacing w:after="0"/>
        <w:rPr>
          <w:rFonts w:cs="Arial"/>
          <w:szCs w:val="24"/>
        </w:rPr>
      </w:pPr>
      <w:r>
        <w:rPr>
          <w:rFonts w:cs="Arial"/>
          <w:szCs w:val="24"/>
        </w:rPr>
        <w:t>I sin kartläggning har</w:t>
      </w:r>
      <w:r w:rsidR="001C2C21" w:rsidRPr="001C2C21">
        <w:rPr>
          <w:rFonts w:cs="Arial"/>
          <w:szCs w:val="24"/>
        </w:rPr>
        <w:t xml:space="preserve"> MFD </w:t>
      </w:r>
      <w:r>
        <w:rPr>
          <w:rFonts w:cs="Arial"/>
          <w:szCs w:val="24"/>
        </w:rPr>
        <w:t xml:space="preserve">identifierat </w:t>
      </w:r>
      <w:r w:rsidR="00070C0E">
        <w:rPr>
          <w:rFonts w:cs="Arial"/>
          <w:szCs w:val="24"/>
        </w:rPr>
        <w:t>fortsatt forskningsbehov</w:t>
      </w:r>
      <w:r w:rsidR="00C56789">
        <w:rPr>
          <w:rFonts w:cs="Arial"/>
          <w:szCs w:val="24"/>
        </w:rPr>
        <w:t xml:space="preserve"> inom en rad områden</w:t>
      </w:r>
      <w:r w:rsidR="00070C0E">
        <w:rPr>
          <w:rFonts w:cs="Arial"/>
          <w:szCs w:val="24"/>
        </w:rPr>
        <w:t xml:space="preserve">, </w:t>
      </w:r>
      <w:r w:rsidR="004A4A4C">
        <w:rPr>
          <w:rFonts w:cs="Arial"/>
          <w:szCs w:val="24"/>
        </w:rPr>
        <w:t xml:space="preserve">exempelvis gällande </w:t>
      </w:r>
      <w:r w:rsidR="00FF7494">
        <w:rPr>
          <w:rFonts w:cs="Arial"/>
          <w:szCs w:val="24"/>
        </w:rPr>
        <w:t>f</w:t>
      </w:r>
      <w:r w:rsidR="00FF7494" w:rsidRPr="00FF7494">
        <w:rPr>
          <w:rFonts w:cs="Arial"/>
          <w:szCs w:val="24"/>
        </w:rPr>
        <w:t>unktionsanpassningar i arbetet med att upptäcka och stötta</w:t>
      </w:r>
      <w:r w:rsidR="00FF7494">
        <w:rPr>
          <w:rFonts w:cs="Arial"/>
          <w:szCs w:val="24"/>
        </w:rPr>
        <w:t xml:space="preserve"> </w:t>
      </w:r>
      <w:r w:rsidR="00FF7494" w:rsidRPr="00FF7494">
        <w:rPr>
          <w:rFonts w:cs="Arial"/>
          <w:szCs w:val="24"/>
        </w:rPr>
        <w:t>våldsutsatta</w:t>
      </w:r>
      <w:r w:rsidR="00FF7494">
        <w:rPr>
          <w:rFonts w:cs="Arial"/>
          <w:szCs w:val="24"/>
        </w:rPr>
        <w:t xml:space="preserve"> samt </w:t>
      </w:r>
      <w:r w:rsidR="005E5374">
        <w:rPr>
          <w:rFonts w:cs="Arial"/>
          <w:szCs w:val="24"/>
        </w:rPr>
        <w:t>i</w:t>
      </w:r>
      <w:r w:rsidR="001C2C21" w:rsidRPr="001C2C21">
        <w:rPr>
          <w:rFonts w:cs="Arial"/>
          <w:szCs w:val="24"/>
        </w:rPr>
        <w:t>nterventioner för att</w:t>
      </w:r>
      <w:r w:rsidR="00FF7494">
        <w:rPr>
          <w:rFonts w:cs="Arial"/>
          <w:szCs w:val="24"/>
        </w:rPr>
        <w:t xml:space="preserve"> </w:t>
      </w:r>
      <w:r w:rsidR="001C2C21" w:rsidRPr="001C2C21">
        <w:rPr>
          <w:rFonts w:cs="Arial"/>
          <w:szCs w:val="24"/>
        </w:rPr>
        <w:t>förebygga våld mot unga med intellektuella</w:t>
      </w:r>
      <w:r w:rsidR="005E5374">
        <w:rPr>
          <w:rFonts w:cs="Arial"/>
          <w:szCs w:val="24"/>
        </w:rPr>
        <w:t xml:space="preserve"> </w:t>
      </w:r>
      <w:r w:rsidR="001C2C21" w:rsidRPr="001C2C21">
        <w:rPr>
          <w:rFonts w:cs="Arial"/>
          <w:szCs w:val="24"/>
        </w:rPr>
        <w:t>funktionsnedsättningar</w:t>
      </w:r>
      <w:r w:rsidR="00A14FD6">
        <w:rPr>
          <w:rFonts w:cs="Arial"/>
          <w:szCs w:val="24"/>
        </w:rPr>
        <w:t>.</w:t>
      </w:r>
      <w:r w:rsidR="005307CC">
        <w:rPr>
          <w:rFonts w:cs="Arial"/>
          <w:szCs w:val="24"/>
        </w:rPr>
        <w:t xml:space="preserve"> </w:t>
      </w:r>
      <w:r w:rsidR="00A14FD6">
        <w:rPr>
          <w:rStyle w:val="Fotnotsreferens"/>
          <w:rFonts w:cs="Arial"/>
          <w:szCs w:val="24"/>
        </w:rPr>
        <w:footnoteReference w:id="32"/>
      </w:r>
    </w:p>
    <w:p w14:paraId="495FF950" w14:textId="77777777" w:rsidR="00AB402D" w:rsidRDefault="00AB402D" w:rsidP="001C2C21">
      <w:pPr>
        <w:spacing w:after="0"/>
        <w:rPr>
          <w:rFonts w:cs="Arial"/>
          <w:szCs w:val="24"/>
        </w:rPr>
      </w:pPr>
    </w:p>
    <w:p w14:paraId="62ACCAC4" w14:textId="40DBC9E0" w:rsidR="00AB402D" w:rsidRPr="00070C0E" w:rsidRDefault="00FF7494" w:rsidP="001C2C21">
      <w:pPr>
        <w:spacing w:after="0"/>
        <w:rPr>
          <w:rFonts w:cs="Arial"/>
          <w:szCs w:val="24"/>
        </w:rPr>
      </w:pPr>
      <w:r>
        <w:rPr>
          <w:rFonts w:cs="Arial"/>
          <w:szCs w:val="24"/>
        </w:rPr>
        <w:lastRenderedPageBreak/>
        <w:t>F</w:t>
      </w:r>
      <w:r w:rsidR="005E1E32">
        <w:rPr>
          <w:rFonts w:cs="Arial"/>
          <w:szCs w:val="24"/>
        </w:rPr>
        <w:t>orskning</w:t>
      </w:r>
      <w:r>
        <w:rPr>
          <w:rFonts w:cs="Arial"/>
          <w:szCs w:val="24"/>
        </w:rPr>
        <w:t>sbehovet</w:t>
      </w:r>
      <w:r w:rsidR="005E1E32">
        <w:rPr>
          <w:rFonts w:cs="Arial"/>
          <w:szCs w:val="24"/>
        </w:rPr>
        <w:t xml:space="preserve"> när det gäller våld och personer med funktionsnedsättning</w:t>
      </w:r>
      <w:r>
        <w:rPr>
          <w:rFonts w:cs="Arial"/>
          <w:szCs w:val="24"/>
        </w:rPr>
        <w:t xml:space="preserve"> är stort och</w:t>
      </w:r>
      <w:r w:rsidR="005E1E32">
        <w:rPr>
          <w:rFonts w:cs="Arial"/>
          <w:szCs w:val="24"/>
        </w:rPr>
        <w:t xml:space="preserve"> behöver finnas med i det åtgärdsprogram som nu tas fram.</w:t>
      </w:r>
      <w:r w:rsidR="00A622F3">
        <w:rPr>
          <w:rFonts w:cs="Arial"/>
          <w:szCs w:val="24"/>
        </w:rPr>
        <w:t xml:space="preserve"> </w:t>
      </w:r>
    </w:p>
    <w:p w14:paraId="0EAE5951" w14:textId="77777777" w:rsidR="00984596" w:rsidRPr="00AD255B" w:rsidRDefault="00984596" w:rsidP="00AD255B">
      <w:pPr>
        <w:spacing w:after="0"/>
      </w:pPr>
    </w:p>
    <w:p w14:paraId="5B74F260" w14:textId="77777777" w:rsidR="00D03BC8" w:rsidRDefault="00CA0628" w:rsidP="00D6240C">
      <w:pPr>
        <w:spacing w:after="0"/>
      </w:pPr>
      <w:r>
        <w:rPr>
          <w:rFonts w:ascii="Arial" w:hAnsi="Arial" w:cs="Arial"/>
          <w:b/>
          <w:bCs/>
          <w:sz w:val="28"/>
          <w:szCs w:val="28"/>
        </w:rPr>
        <w:t>Särskilt om p</w:t>
      </w:r>
      <w:r w:rsidR="00AD255B" w:rsidRPr="00266BAB">
        <w:rPr>
          <w:rFonts w:ascii="Arial" w:hAnsi="Arial" w:cs="Arial"/>
          <w:b/>
          <w:bCs/>
          <w:sz w:val="28"/>
          <w:szCs w:val="28"/>
        </w:rPr>
        <w:t>rostitution och människohandel</w:t>
      </w:r>
      <w:r w:rsidR="00555748">
        <w:rPr>
          <w:b/>
          <w:bCs/>
          <w:i/>
          <w:iCs/>
        </w:rPr>
        <w:br/>
      </w:r>
      <w:r w:rsidR="00D6240C">
        <w:t xml:space="preserve">Internationell forskning och rapporter från Jämställdhetsmyndigheten visar att personer med funktionsnedsättning löper en större risk att hamna i prostitution och människohandel jämfört med övrig befolkning. Yrkesverksamma som möter personer med erfarenhet av sex mot ersättning samt erfarenhet av sexuell exploatering i kombination med tiggeri, arbetskraftsexploatering eller exploatering för kriminell verksamhet beskriver också att målgruppen är överrepresenterad i dessa verksamheter. Lägesrapporter från Polismyndigheten visar att personer med funktionsnedsättning i hög utsträckning faller offer för människohandel för tiggeriändamål med motivering att särskilt utsatta grupper av offer genererar mer pengar. En annan form av människohandel är bortgifte via tvång eller vilseledning. Här visar internationell forskning att personer med intellektuell funktionsnedsättning har en många gånger större risk att utsättas för tvångsäktenskap än personer utan funktionsnedsättning. </w:t>
      </w:r>
    </w:p>
    <w:p w14:paraId="43039297" w14:textId="5B94184C" w:rsidR="00AD255B" w:rsidRPr="00AD255B" w:rsidRDefault="00900FA2" w:rsidP="00D6240C">
      <w:pPr>
        <w:spacing w:after="0"/>
      </w:pPr>
      <w:r>
        <w:br/>
      </w:r>
      <w:r w:rsidR="00702829">
        <w:t>Dagens h</w:t>
      </w:r>
      <w:r w:rsidRPr="00900FA2">
        <w:t>andlingsplan om prostitution och människohandel nämner personer med funktionsnedsättning som särskilt utsatt</w:t>
      </w:r>
      <w:r w:rsidR="00702829">
        <w:t>,</w:t>
      </w:r>
      <w:r w:rsidRPr="00900FA2">
        <w:t xml:space="preserve"> men innehåller inga åtgärder som belyser utgångspunkten.</w:t>
      </w:r>
      <w:r w:rsidR="00702829">
        <w:t xml:space="preserve"> När en ny handlingsplan/ett nytt åtgärdsprogram tas fram behöver</w:t>
      </w:r>
      <w:r w:rsidR="0072031F">
        <w:t xml:space="preserve"> åtgärder som fångar upp och tar hänsyn till olika funktionsnedsättningar finnas med.</w:t>
      </w:r>
    </w:p>
    <w:p w14:paraId="7B1B716F" w14:textId="77777777" w:rsidR="00AD255B" w:rsidRPr="00AD255B" w:rsidRDefault="00AD255B" w:rsidP="00AD255B">
      <w:pPr>
        <w:spacing w:after="0"/>
      </w:pPr>
    </w:p>
    <w:p w14:paraId="3A9F65B5" w14:textId="77777777" w:rsidR="00D60753" w:rsidRDefault="00CA0628" w:rsidP="00AD255B">
      <w:pPr>
        <w:spacing w:after="0"/>
        <w:rPr>
          <w:rFonts w:ascii="Arial" w:hAnsi="Arial" w:cs="Arial"/>
          <w:b/>
          <w:bCs/>
        </w:rPr>
      </w:pPr>
      <w:r>
        <w:rPr>
          <w:rFonts w:ascii="Arial" w:hAnsi="Arial" w:cs="Arial"/>
          <w:b/>
          <w:bCs/>
        </w:rPr>
        <w:t>Särskilt om h</w:t>
      </w:r>
      <w:r w:rsidR="00AD255B" w:rsidRPr="00AD255B">
        <w:rPr>
          <w:rFonts w:ascii="Arial" w:hAnsi="Arial" w:cs="Arial"/>
          <w:b/>
          <w:bCs/>
        </w:rPr>
        <w:t>edersrelaterat våld</w:t>
      </w:r>
    </w:p>
    <w:p w14:paraId="1584D8CF" w14:textId="534935BD" w:rsidR="00AD255B" w:rsidRDefault="00AD255B" w:rsidP="00AD255B">
      <w:pPr>
        <w:spacing w:after="0"/>
      </w:pPr>
      <w:r w:rsidRPr="00AD255B">
        <w:t xml:space="preserve">Även förekomsten av funktionsnedsättning inom hedersrelaterat våld behöver synliggöras. Enligt en rapport från TRIS uppger 9 procent av alla flickor och 6 procent av alla pojkar på gymnasiesärskolor att deras föräldrar bestämmer vem de ska gifta sig med. Vidare svarar 35 procent av flickorna och 22 procent av </w:t>
      </w:r>
      <w:r w:rsidRPr="00AD255B">
        <w:lastRenderedPageBreak/>
        <w:t>pojkarna att deras föräldrar inte tillåter att de har sex med den de är kär i.</w:t>
      </w:r>
      <w:r w:rsidRPr="00AD255B">
        <w:rPr>
          <w:vertAlign w:val="superscript"/>
        </w:rPr>
        <w:footnoteReference w:id="33"/>
      </w:r>
    </w:p>
    <w:p w14:paraId="75A6102B" w14:textId="77777777" w:rsidR="001F5DE4" w:rsidRPr="00D60753" w:rsidRDefault="001F5DE4" w:rsidP="00AD255B">
      <w:pPr>
        <w:spacing w:after="0"/>
        <w:rPr>
          <w:rFonts w:ascii="Arial" w:hAnsi="Arial" w:cs="Arial"/>
          <w:b/>
          <w:bCs/>
        </w:rPr>
      </w:pPr>
    </w:p>
    <w:p w14:paraId="11CBF66C" w14:textId="331CFC58" w:rsidR="00337E2F" w:rsidRDefault="00687A28" w:rsidP="00AD255B">
      <w:pPr>
        <w:spacing w:after="0"/>
      </w:pPr>
      <w:r>
        <w:t>Vi instämmer i</w:t>
      </w:r>
      <w:r w:rsidR="00337E2F">
        <w:t xml:space="preserve"> MFD:s slutsats att </w:t>
      </w:r>
      <w:r w:rsidR="00C901AD">
        <w:t>det finns behov av att kartlägga hedersrelaterat våld och förtryck i alla dess u</w:t>
      </w:r>
      <w:r>
        <w:t>t</w:t>
      </w:r>
      <w:r w:rsidR="00C901AD">
        <w:t>trycksformer</w:t>
      </w:r>
      <w:r w:rsidR="001A3EB7">
        <w:t xml:space="preserve"> mot personer med funktionsnedsättning</w:t>
      </w:r>
      <w:r>
        <w:t>, och betonar vikten av att personer med funktionsnedsättning inkluderas i en sådan kartläggning.</w:t>
      </w:r>
      <w:r>
        <w:rPr>
          <w:rStyle w:val="Fotnotsreferens"/>
        </w:rPr>
        <w:footnoteReference w:id="34"/>
      </w:r>
    </w:p>
    <w:p w14:paraId="247E3ED7" w14:textId="7EC749B0" w:rsidR="00AD255B" w:rsidRPr="00AD255B" w:rsidRDefault="00AD255B" w:rsidP="00AD255B">
      <w:pPr>
        <w:spacing w:after="0"/>
      </w:pPr>
    </w:p>
    <w:sectPr w:rsidR="00AD255B" w:rsidRPr="00AD255B" w:rsidSect="005E2DE8">
      <w:headerReference w:type="default" r:id="rId11"/>
      <w:footerReference w:type="default" r:id="rId12"/>
      <w:headerReference w:type="first" r:id="rId13"/>
      <w:footerReference w:type="first" r:id="rId14"/>
      <w:pgSz w:w="11906" w:h="16838"/>
      <w:pgMar w:top="1418" w:right="2268" w:bottom="1843" w:left="2268"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0F0D5" w14:textId="77777777" w:rsidR="008D7D66" w:rsidRDefault="008D7D66" w:rsidP="00AD255B">
      <w:pPr>
        <w:spacing w:after="0" w:line="240" w:lineRule="auto"/>
      </w:pPr>
      <w:r>
        <w:separator/>
      </w:r>
    </w:p>
  </w:endnote>
  <w:endnote w:type="continuationSeparator" w:id="0">
    <w:p w14:paraId="6828B48A" w14:textId="77777777" w:rsidR="008D7D66" w:rsidRDefault="008D7D66" w:rsidP="00AD255B">
      <w:pPr>
        <w:spacing w:after="0" w:line="240" w:lineRule="auto"/>
      </w:pPr>
      <w:r>
        <w:continuationSeparator/>
      </w:r>
    </w:p>
  </w:endnote>
  <w:endnote w:type="continuationNotice" w:id="1">
    <w:p w14:paraId="15B5CDEB" w14:textId="77777777" w:rsidR="008D7D66" w:rsidRDefault="008D7D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090544"/>
      <w:docPartObj>
        <w:docPartGallery w:val="Page Numbers (Bottom of Page)"/>
        <w:docPartUnique/>
      </w:docPartObj>
    </w:sdtPr>
    <w:sdtContent>
      <w:sdt>
        <w:sdtPr>
          <w:id w:val="1811362264"/>
          <w:docPartObj>
            <w:docPartGallery w:val="Page Numbers (Top of Page)"/>
            <w:docPartUnique/>
          </w:docPartObj>
        </w:sdtPr>
        <w:sdtContent>
          <w:p w14:paraId="73C348BF" w14:textId="77777777" w:rsidR="000105E8" w:rsidRDefault="00242795">
            <w:pPr>
              <w:pStyle w:val="Sidfot"/>
              <w:jc w:val="right"/>
            </w:pPr>
            <w:r>
              <w:t xml:space="preserve">Sida </w:t>
            </w:r>
            <w:r>
              <w:rPr>
                <w:b/>
                <w:bCs/>
                <w:szCs w:val="24"/>
              </w:rPr>
              <w:fldChar w:fldCharType="begin"/>
            </w:r>
            <w:r>
              <w:rPr>
                <w:b/>
                <w:bCs/>
              </w:rPr>
              <w:instrText>PAGE</w:instrText>
            </w:r>
            <w:r>
              <w:rPr>
                <w:b/>
                <w:bCs/>
                <w:szCs w:val="24"/>
              </w:rPr>
              <w:fldChar w:fldCharType="separate"/>
            </w:r>
            <w:r>
              <w:rPr>
                <w:b/>
                <w:bCs/>
                <w:noProof/>
              </w:rPr>
              <w:t>2</w:t>
            </w:r>
            <w:r>
              <w:rPr>
                <w:b/>
                <w:bCs/>
                <w:szCs w:val="24"/>
              </w:rPr>
              <w:fldChar w:fldCharType="end"/>
            </w:r>
            <w:r>
              <w:t xml:space="preserve"> av </w:t>
            </w:r>
            <w:r>
              <w:rPr>
                <w:b/>
                <w:bCs/>
                <w:szCs w:val="24"/>
              </w:rPr>
              <w:fldChar w:fldCharType="begin"/>
            </w:r>
            <w:r>
              <w:rPr>
                <w:b/>
                <w:bCs/>
              </w:rPr>
              <w:instrText>NUMPAGES</w:instrText>
            </w:r>
            <w:r>
              <w:rPr>
                <w:b/>
                <w:bCs/>
                <w:szCs w:val="24"/>
              </w:rPr>
              <w:fldChar w:fldCharType="separate"/>
            </w:r>
            <w:r>
              <w:rPr>
                <w:b/>
                <w:bCs/>
                <w:noProof/>
              </w:rPr>
              <w:t>2</w:t>
            </w:r>
            <w:r>
              <w:rPr>
                <w:b/>
                <w:bCs/>
                <w:szCs w:val="24"/>
              </w:rPr>
              <w:fldChar w:fldCharType="end"/>
            </w:r>
          </w:p>
        </w:sdtContent>
      </w:sdt>
    </w:sdtContent>
  </w:sdt>
  <w:p w14:paraId="25CABDED" w14:textId="77777777" w:rsidR="000105E8" w:rsidRPr="00D16760" w:rsidRDefault="000105E8" w:rsidP="00A80278">
    <w:pPr>
      <w:spacing w:before="240"/>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8F461" w14:textId="2DDF27A7" w:rsidR="000105E8" w:rsidRPr="00A80278" w:rsidRDefault="001238A9" w:rsidP="00A80278">
    <w:pPr>
      <w:pStyle w:val="Sidfot"/>
      <w:jc w:val="center"/>
    </w:pPr>
    <w:r w:rsidRPr="00A80278">
      <w:rPr>
        <w:rFonts w:ascii="Arial" w:hAnsi="Arial" w:cs="Arial"/>
        <w:noProof/>
        <w:sz w:val="20"/>
        <w:szCs w:val="20"/>
      </w:rPr>
      <mc:AlternateContent>
        <mc:Choice Requires="wps">
          <w:drawing>
            <wp:anchor distT="0" distB="0" distL="114300" distR="114300" simplePos="0" relativeHeight="251658241" behindDoc="0" locked="0" layoutInCell="1" allowOverlap="1" wp14:anchorId="62D8DB6D" wp14:editId="1C1AF503">
              <wp:simplePos x="0" y="0"/>
              <wp:positionH relativeFrom="column">
                <wp:posOffset>-1447800</wp:posOffset>
              </wp:positionH>
              <wp:positionV relativeFrom="paragraph">
                <wp:posOffset>-86995</wp:posOffset>
              </wp:positionV>
              <wp:extent cx="7562850" cy="635"/>
              <wp:effectExtent l="7620" t="8255" r="11430" b="10160"/>
              <wp:wrapNone/>
              <wp:docPr id="1" name="Rak pilkoppli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0" cy="635"/>
                      </a:xfrm>
                      <a:prstGeom prst="straightConnector1">
                        <a:avLst/>
                      </a:prstGeom>
                      <a:noFill/>
                      <a:ln w="9525">
                        <a:solidFill>
                          <a:srgbClr val="C1004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F3F324" id="_x0000_t32" coordsize="21600,21600" o:spt="32" o:oned="t" path="m,l21600,21600e" filled="f">
              <v:path arrowok="t" fillok="f" o:connecttype="none"/>
              <o:lock v:ext="edit" shapetype="t"/>
            </v:shapetype>
            <v:shape id="Rak pilkoppling 1" o:spid="_x0000_s1026" type="#_x0000_t32" style="position:absolute;margin-left:-114pt;margin-top:-6.85pt;width:595.5pt;height:.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" strokecolor="#c1004b"/>
          </w:pict>
        </mc:Fallback>
      </mc:AlternateContent>
    </w:r>
    <w:r w:rsidR="00242795" w:rsidRPr="00A80278">
      <w:rPr>
        <w:rFonts w:ascii="Arial" w:hAnsi="Arial" w:cs="Arial"/>
        <w:sz w:val="20"/>
        <w:szCs w:val="20"/>
      </w:rPr>
      <w:t>Funktionsrätt Sverige, Box 1386, 172 27 Sundbyberg</w:t>
    </w:r>
    <w:r w:rsidR="00242795" w:rsidRPr="00A80278">
      <w:rPr>
        <w:rFonts w:ascii="Arial" w:hAnsi="Arial" w:cs="Arial"/>
        <w:sz w:val="20"/>
        <w:szCs w:val="20"/>
      </w:rPr>
      <w:br/>
      <w:t>Telefon 08 546 404 00 vx  Org nr 802006-2108</w:t>
    </w:r>
  </w:p>
  <w:p w14:paraId="7463FA56" w14:textId="090C09C3" w:rsidR="000105E8" w:rsidRPr="00A80278" w:rsidRDefault="00242795" w:rsidP="00A80278">
    <w:pPr>
      <w:jc w:val="center"/>
      <w:rPr>
        <w:rFonts w:ascii="Arial" w:hAnsi="Arial" w:cs="Arial"/>
        <w:sz w:val="20"/>
        <w:szCs w:val="20"/>
      </w:rPr>
    </w:pPr>
    <w:r w:rsidRPr="00A80278">
      <w:rPr>
        <w:rFonts w:ascii="Arial" w:hAnsi="Arial" w:cs="Arial"/>
        <w:sz w:val="20"/>
        <w:szCs w:val="20"/>
      </w:rPr>
      <w:t>www.funktionsratt.se</w:t>
    </w:r>
  </w:p>
  <w:p w14:paraId="3A87B1EC" w14:textId="77777777" w:rsidR="000105E8" w:rsidRPr="00D16760" w:rsidRDefault="00000000" w:rsidP="00A80278">
    <w:pPr>
      <w:ind w:left="5216"/>
      <w:jc w:val="center"/>
      <w:rPr>
        <w:rFonts w:ascii="Arial" w:hAnsi="Arial" w:cs="Arial"/>
        <w:sz w:val="20"/>
        <w:szCs w:val="20"/>
      </w:rPr>
    </w:pPr>
    <w:sdt>
      <w:sdtPr>
        <w:rPr>
          <w:rFonts w:ascii="Arial" w:hAnsi="Arial" w:cs="Arial"/>
          <w:sz w:val="20"/>
          <w:szCs w:val="20"/>
        </w:rPr>
        <w:id w:val="-2139639614"/>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r w:rsidR="00242795" w:rsidRPr="00A80278">
              <w:rPr>
                <w:rFonts w:ascii="Arial" w:hAnsi="Arial" w:cs="Arial"/>
                <w:sz w:val="20"/>
                <w:szCs w:val="20"/>
              </w:rPr>
              <w:t xml:space="preserve">Sida </w:t>
            </w:r>
            <w:r w:rsidR="00242795" w:rsidRPr="00A80278">
              <w:rPr>
                <w:rFonts w:ascii="Arial" w:hAnsi="Arial" w:cs="Arial"/>
                <w:b/>
                <w:bCs/>
                <w:sz w:val="20"/>
                <w:szCs w:val="20"/>
              </w:rPr>
              <w:fldChar w:fldCharType="begin"/>
            </w:r>
            <w:r w:rsidR="00242795" w:rsidRPr="00A80278">
              <w:rPr>
                <w:rFonts w:ascii="Arial" w:hAnsi="Arial" w:cs="Arial"/>
                <w:b/>
                <w:bCs/>
                <w:sz w:val="20"/>
                <w:szCs w:val="20"/>
              </w:rPr>
              <w:instrText>PAGE</w:instrText>
            </w:r>
            <w:r w:rsidR="00242795" w:rsidRPr="00A80278">
              <w:rPr>
                <w:rFonts w:ascii="Arial" w:hAnsi="Arial" w:cs="Arial"/>
                <w:b/>
                <w:bCs/>
                <w:sz w:val="20"/>
                <w:szCs w:val="20"/>
              </w:rPr>
              <w:fldChar w:fldCharType="separate"/>
            </w:r>
            <w:r w:rsidR="00242795">
              <w:rPr>
                <w:rFonts w:ascii="Arial" w:hAnsi="Arial" w:cs="Arial"/>
                <w:b/>
                <w:bCs/>
                <w:noProof/>
                <w:sz w:val="20"/>
                <w:szCs w:val="20"/>
              </w:rPr>
              <w:t>1</w:t>
            </w:r>
            <w:r w:rsidR="00242795" w:rsidRPr="00A80278">
              <w:rPr>
                <w:rFonts w:ascii="Arial" w:hAnsi="Arial" w:cs="Arial"/>
                <w:sz w:val="20"/>
                <w:szCs w:val="20"/>
              </w:rPr>
              <w:fldChar w:fldCharType="end"/>
            </w:r>
            <w:r w:rsidR="00242795" w:rsidRPr="00A80278">
              <w:rPr>
                <w:rFonts w:ascii="Arial" w:hAnsi="Arial" w:cs="Arial"/>
                <w:sz w:val="20"/>
                <w:szCs w:val="20"/>
              </w:rPr>
              <w:t xml:space="preserve"> av </w:t>
            </w:r>
            <w:r w:rsidR="00242795" w:rsidRPr="00A80278">
              <w:rPr>
                <w:rFonts w:ascii="Arial" w:hAnsi="Arial" w:cs="Arial"/>
                <w:b/>
                <w:bCs/>
                <w:sz w:val="20"/>
                <w:szCs w:val="20"/>
              </w:rPr>
              <w:fldChar w:fldCharType="begin"/>
            </w:r>
            <w:r w:rsidR="00242795" w:rsidRPr="00A80278">
              <w:rPr>
                <w:rFonts w:ascii="Arial" w:hAnsi="Arial" w:cs="Arial"/>
                <w:b/>
                <w:bCs/>
                <w:sz w:val="20"/>
                <w:szCs w:val="20"/>
              </w:rPr>
              <w:instrText>NUMPAGES</w:instrText>
            </w:r>
            <w:r w:rsidR="00242795" w:rsidRPr="00A80278">
              <w:rPr>
                <w:rFonts w:ascii="Arial" w:hAnsi="Arial" w:cs="Arial"/>
                <w:b/>
                <w:bCs/>
                <w:sz w:val="20"/>
                <w:szCs w:val="20"/>
              </w:rPr>
              <w:fldChar w:fldCharType="separate"/>
            </w:r>
            <w:r w:rsidR="00242795">
              <w:rPr>
                <w:rFonts w:ascii="Arial" w:hAnsi="Arial" w:cs="Arial"/>
                <w:b/>
                <w:bCs/>
                <w:noProof/>
                <w:sz w:val="20"/>
                <w:szCs w:val="20"/>
              </w:rPr>
              <w:t>1</w:t>
            </w:r>
            <w:r w:rsidR="00242795" w:rsidRPr="00A80278">
              <w:rPr>
                <w:rFonts w:ascii="Arial" w:hAnsi="Arial" w:cs="Arial"/>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2AA2C" w14:textId="77777777" w:rsidR="008D7D66" w:rsidRDefault="008D7D66" w:rsidP="00AD255B">
      <w:pPr>
        <w:spacing w:after="0" w:line="240" w:lineRule="auto"/>
      </w:pPr>
      <w:r>
        <w:separator/>
      </w:r>
    </w:p>
  </w:footnote>
  <w:footnote w:type="continuationSeparator" w:id="0">
    <w:p w14:paraId="5E7FD1DA" w14:textId="77777777" w:rsidR="008D7D66" w:rsidRDefault="008D7D66" w:rsidP="00AD255B">
      <w:pPr>
        <w:spacing w:after="0" w:line="240" w:lineRule="auto"/>
      </w:pPr>
      <w:r>
        <w:continuationSeparator/>
      </w:r>
    </w:p>
  </w:footnote>
  <w:footnote w:type="continuationNotice" w:id="1">
    <w:p w14:paraId="3C0BC8C9" w14:textId="77777777" w:rsidR="008D7D66" w:rsidRDefault="008D7D66">
      <w:pPr>
        <w:spacing w:after="0" w:line="240" w:lineRule="auto"/>
      </w:pPr>
    </w:p>
  </w:footnote>
  <w:footnote w:id="2">
    <w:p w14:paraId="1BFC04C0" w14:textId="2FB2B929" w:rsidR="003118F6" w:rsidRDefault="00F13A83">
      <w:pPr>
        <w:pStyle w:val="Fotnotstext"/>
      </w:pPr>
      <w:r>
        <w:rPr>
          <w:rStyle w:val="Fotnotsreferens"/>
        </w:rPr>
        <w:footnoteRef/>
      </w:r>
      <w:r>
        <w:t xml:space="preserve"> </w:t>
      </w:r>
      <w:r w:rsidR="003118F6">
        <w:t xml:space="preserve">Läs mer hos exempelvis Nationellt </w:t>
      </w:r>
      <w:r w:rsidR="0090348F">
        <w:t>C</w:t>
      </w:r>
      <w:r w:rsidR="003118F6">
        <w:t>entrum för Kvinno</w:t>
      </w:r>
      <w:r w:rsidR="0090348F">
        <w:t>frid (NCK)</w:t>
      </w:r>
      <w:r w:rsidR="003118F6">
        <w:t xml:space="preserve">, </w:t>
      </w:r>
      <w:r w:rsidR="003118F6" w:rsidRPr="003118F6">
        <w:t>https://www.nck.uu.se/kunskapsbanken/amnesguider/sarskild-s</w:t>
      </w:r>
    </w:p>
    <w:p w14:paraId="59134404" w14:textId="5EB71DD2" w:rsidR="003118F6" w:rsidRDefault="003118F6">
      <w:pPr>
        <w:pStyle w:val="Fotnotstext"/>
      </w:pPr>
      <w:r w:rsidRPr="003118F6">
        <w:t>arbarhet/kvinnor-med-funktionsnedsattning/</w:t>
      </w:r>
    </w:p>
  </w:footnote>
  <w:footnote w:id="3">
    <w:p w14:paraId="16329F8D" w14:textId="76BEAC3D" w:rsidR="008B65CE" w:rsidRPr="0028405E" w:rsidRDefault="008B65CE">
      <w:pPr>
        <w:pStyle w:val="Fotnotstext"/>
      </w:pPr>
      <w:r>
        <w:rPr>
          <w:rStyle w:val="Fotnotsreferens"/>
        </w:rPr>
        <w:footnoteRef/>
      </w:r>
      <w:r>
        <w:t xml:space="preserve"> </w:t>
      </w:r>
      <w:r w:rsidR="00FA0090">
        <w:t xml:space="preserve">Bland annat har </w:t>
      </w:r>
      <w:r w:rsidRPr="006D74C7">
        <w:t>Funktionsrätt Sverige tillsammans med RFS</w:t>
      </w:r>
      <w:r w:rsidR="00F35468" w:rsidRPr="006D74C7">
        <w:t>U</w:t>
      </w:r>
      <w:r w:rsidR="00DF6B76" w:rsidRPr="006D74C7">
        <w:t xml:space="preserve"> drivit arvsfondsprojektet ”Min sexualitet – min rätt”, och genomfört </w:t>
      </w:r>
      <w:r w:rsidR="000C59EC">
        <w:t xml:space="preserve">en </w:t>
      </w:r>
      <w:r w:rsidR="00DF6B76" w:rsidRPr="006D74C7">
        <w:t>enkätundersökning</w:t>
      </w:r>
      <w:r w:rsidR="0028405E">
        <w:t xml:space="preserve"> som visar på ökad utsatthet för sexuellt våld</w:t>
      </w:r>
      <w:r w:rsidR="006D74C7" w:rsidRPr="006D74C7">
        <w:t xml:space="preserve">. Enkätsvaren visar att </w:t>
      </w:r>
      <w:r w:rsidR="006D74C7" w:rsidRPr="000C59EC">
        <w:t>m</w:t>
      </w:r>
      <w:r w:rsidR="00F35468" w:rsidRPr="000C59EC">
        <w:t>er än hälften av personer med funktionsnedsättning och kroniska sjukdomar, har någon gång utsatts för sexuella övergrepp. 2 av 5 har haft sex efter psykisk påtryckning och en femtedel har blivit utsatt för, eller försök till, sexuell handling genom våld/hot om våld.</w:t>
      </w:r>
      <w:r w:rsidR="006D74C7" w:rsidRPr="000C59EC">
        <w:t xml:space="preserve"> Läs mer,</w:t>
      </w:r>
      <w:r w:rsidR="006D74C7">
        <w:rPr>
          <w:b/>
          <w:bCs/>
        </w:rPr>
        <w:t xml:space="preserve"> </w:t>
      </w:r>
      <w:r w:rsidR="0028405E" w:rsidRPr="000C59EC">
        <w:t>https://funktionsratt.se/press-ny-undersokning-personer-med-funktionsnedsattning-mer-utsatta-for-sexuellt-vald/</w:t>
      </w:r>
    </w:p>
  </w:footnote>
  <w:footnote w:id="4">
    <w:p w14:paraId="6269CE86" w14:textId="27E5A964" w:rsidR="00B81C97" w:rsidRDefault="00524F8E">
      <w:pPr>
        <w:pStyle w:val="Fotnotstext"/>
      </w:pPr>
      <w:r>
        <w:rPr>
          <w:rStyle w:val="Fotnotsreferens"/>
        </w:rPr>
        <w:footnoteRef/>
      </w:r>
      <w:r>
        <w:t xml:space="preserve"> </w:t>
      </w:r>
      <w:hyperlink r:id="rId1" w:history="1">
        <w:r w:rsidR="00B81C97" w:rsidRPr="00246D98">
          <w:rPr>
            <w:rStyle w:val="Hyperlnk"/>
          </w:rPr>
          <w:t>https://www.mfd.se/contentassets/306ff79cee3a42c98d2d856a04436aba/vald-mot-personer-med-funktionsnedsattning.pdf</w:t>
        </w:r>
      </w:hyperlink>
    </w:p>
  </w:footnote>
  <w:footnote w:id="5">
    <w:p w14:paraId="1EE7E900" w14:textId="5A87CE83" w:rsidR="0025480C" w:rsidRDefault="007E0893">
      <w:pPr>
        <w:pStyle w:val="Fotnotstext"/>
      </w:pPr>
      <w:r>
        <w:rPr>
          <w:rStyle w:val="Fotnotsreferens"/>
        </w:rPr>
        <w:footnoteRef/>
      </w:r>
      <w:r>
        <w:t xml:space="preserve"> </w:t>
      </w:r>
      <w:hyperlink r:id="rId2" w:history="1">
        <w:r w:rsidR="0025480C" w:rsidRPr="00246D98">
          <w:rPr>
            <w:rStyle w:val="Hyperlnk"/>
          </w:rPr>
          <w:t>https://www.mfd.se/contentassets/306ff79cee3a42c98d2d856a04436aba/att-forebygga-och-bekampa-vald-mot-personer-med-funktionsnedsattning.pdf</w:t>
        </w:r>
      </w:hyperlink>
    </w:p>
    <w:p w14:paraId="09D4C2CB" w14:textId="77777777" w:rsidR="00B81C97" w:rsidRDefault="00B81C97">
      <w:pPr>
        <w:pStyle w:val="Fotnotstext"/>
      </w:pPr>
    </w:p>
  </w:footnote>
  <w:footnote w:id="6">
    <w:p w14:paraId="41DB11FC" w14:textId="4F276C21" w:rsidR="004B3ACD" w:rsidRDefault="004B3ACD">
      <w:pPr>
        <w:pStyle w:val="Fotnotstext"/>
      </w:pPr>
      <w:r>
        <w:rPr>
          <w:rStyle w:val="Fotnotsreferens"/>
        </w:rPr>
        <w:footnoteRef/>
      </w:r>
      <w:r>
        <w:t xml:space="preserve"> </w:t>
      </w:r>
      <w:r w:rsidR="00FF37C7">
        <w:t xml:space="preserve">Vårt medlemsförbund Riksförbundet </w:t>
      </w:r>
      <w:r w:rsidRPr="004B3ACD">
        <w:t>FUB har återkommande</w:t>
      </w:r>
      <w:r w:rsidR="001737A5">
        <w:t>, utan framgång,</w:t>
      </w:r>
      <w:r w:rsidRPr="004B3ACD">
        <w:t xml:space="preserve"> framfört till S</w:t>
      </w:r>
      <w:r w:rsidR="00FF37C7">
        <w:t>kolinspektionen</w:t>
      </w:r>
      <w:r w:rsidRPr="004B3ACD">
        <w:t xml:space="preserve"> att elever i anpassad skola ska ingå i Skolenkäten.</w:t>
      </w:r>
    </w:p>
  </w:footnote>
  <w:footnote w:id="7">
    <w:p w14:paraId="2B6D7556" w14:textId="6DD56BD1" w:rsidR="00F328EA" w:rsidRDefault="00F328EA">
      <w:pPr>
        <w:pStyle w:val="Fotnotstext"/>
      </w:pPr>
      <w:r>
        <w:rPr>
          <w:rStyle w:val="Fotnotsreferens"/>
        </w:rPr>
        <w:footnoteRef/>
      </w:r>
      <w:r>
        <w:t xml:space="preserve"> Läs mer i MFD:s rapport</w:t>
      </w:r>
      <w:r w:rsidR="00901BBE">
        <w:t xml:space="preserve"> ”Våld mot personer med funktionsnedsättning” s. 28.</w:t>
      </w:r>
    </w:p>
  </w:footnote>
  <w:footnote w:id="8">
    <w:p w14:paraId="68C147CF" w14:textId="61D9B59E" w:rsidR="00560BAF" w:rsidRDefault="00560BAF">
      <w:pPr>
        <w:pStyle w:val="Fotnotstext"/>
      </w:pPr>
      <w:r>
        <w:rPr>
          <w:rStyle w:val="Fotnotsreferens"/>
        </w:rPr>
        <w:footnoteRef/>
      </w:r>
      <w:r>
        <w:t xml:space="preserve"> </w:t>
      </w:r>
      <w:r w:rsidR="00EB53F8">
        <w:t xml:space="preserve">Ibid, s. </w:t>
      </w:r>
      <w:r w:rsidR="00EA03C4">
        <w:t>28–2</w:t>
      </w:r>
      <w:r w:rsidR="008F6658">
        <w:t>9</w:t>
      </w:r>
      <w:r w:rsidR="00EB53F8">
        <w:t>.</w:t>
      </w:r>
    </w:p>
  </w:footnote>
  <w:footnote w:id="9">
    <w:p w14:paraId="3AC8D144" w14:textId="4DD58D94" w:rsidR="006B1568" w:rsidRDefault="006B1568">
      <w:pPr>
        <w:pStyle w:val="Fotnotstext"/>
      </w:pPr>
      <w:r>
        <w:rPr>
          <w:rStyle w:val="Fotnotsreferens"/>
        </w:rPr>
        <w:footnoteRef/>
      </w:r>
      <w:r>
        <w:t xml:space="preserve"> </w:t>
      </w:r>
      <w:r w:rsidRPr="006B1568">
        <w:t>”Att förebygga och bekämpa våld mot personer med funktionsnedsättning. Samhällets kunskap, åtgärder och insatser” (2023) s. 36.</w:t>
      </w:r>
    </w:p>
  </w:footnote>
  <w:footnote w:id="10">
    <w:p w14:paraId="4194A57D" w14:textId="3709FC68" w:rsidR="00291527" w:rsidRDefault="00291527">
      <w:pPr>
        <w:pStyle w:val="Fotnotstext"/>
      </w:pPr>
      <w:r>
        <w:rPr>
          <w:rStyle w:val="Fotnotsreferens"/>
        </w:rPr>
        <w:footnoteRef/>
      </w:r>
      <w:r>
        <w:t xml:space="preserve"> Läs mer om detta </w:t>
      </w:r>
      <w:r w:rsidR="002755AB">
        <w:t xml:space="preserve">och se exempel </w:t>
      </w:r>
      <w:r>
        <w:t>i</w:t>
      </w:r>
      <w:r w:rsidR="002755AB">
        <w:t xml:space="preserve"> </w:t>
      </w:r>
      <w:r>
        <w:t>stycke</w:t>
      </w:r>
      <w:r w:rsidR="002755AB">
        <w:t xml:space="preserve"> på s. </w:t>
      </w:r>
      <w:r w:rsidR="00522202">
        <w:t>5–6</w:t>
      </w:r>
      <w:r>
        <w:t>.</w:t>
      </w:r>
    </w:p>
  </w:footnote>
  <w:footnote w:id="11">
    <w:p w14:paraId="67D0ACAA" w14:textId="31B82E9A" w:rsidR="00981A0A" w:rsidRDefault="00981A0A">
      <w:pPr>
        <w:pStyle w:val="Fotnotstext"/>
      </w:pPr>
      <w:r>
        <w:rPr>
          <w:rStyle w:val="Fotnotsreferens"/>
        </w:rPr>
        <w:footnoteRef/>
      </w:r>
      <w:r>
        <w:t xml:space="preserve"> </w:t>
      </w:r>
      <w:hyperlink r:id="rId3" w:history="1">
        <w:r w:rsidRPr="007C0EB6">
          <w:rPr>
            <w:rStyle w:val="Hyperlnk"/>
          </w:rPr>
          <w:t>https://www.fub.se/nyheter/bristande-kunskap-och-daliga-forutsattningar-okar-risken-for-vald-tvang-och-begransningar-i-lss-bostader/</w:t>
        </w:r>
      </w:hyperlink>
    </w:p>
  </w:footnote>
  <w:footnote w:id="12">
    <w:p w14:paraId="5B71F7F4" w14:textId="71403B5A" w:rsidR="00035048" w:rsidRDefault="00035048">
      <w:pPr>
        <w:pStyle w:val="Fotnotstext"/>
      </w:pPr>
      <w:r>
        <w:rPr>
          <w:rStyle w:val="Fotnotsreferens"/>
        </w:rPr>
        <w:footnoteRef/>
      </w:r>
      <w:r>
        <w:t xml:space="preserve"> </w:t>
      </w:r>
      <w:r w:rsidR="008008D1" w:rsidRPr="008008D1">
        <w:t>Uppföljning av LSS-boenden Slutredovisning av regeringsuppdrag</w:t>
      </w:r>
      <w:r w:rsidR="008008D1">
        <w:t xml:space="preserve">, IVO, 2021, </w:t>
      </w:r>
      <w:hyperlink r:id="rId4" w:history="1">
        <w:r w:rsidR="008008D1" w:rsidRPr="00806E2C">
          <w:rPr>
            <w:rStyle w:val="Hyperlnk"/>
          </w:rPr>
          <w:t>https://www.ivo.se/globalassets/dokument/publicerat/rapporter/rapporter-2021/slutredovisning-regeringsuppdrag-s2020-09593-uppfoljning-lss-boenden.pdf</w:t>
        </w:r>
      </w:hyperlink>
    </w:p>
  </w:footnote>
  <w:footnote w:id="13">
    <w:p w14:paraId="6430AAB5" w14:textId="1272CC3F" w:rsidR="007D63E7" w:rsidRDefault="007D63E7">
      <w:pPr>
        <w:pStyle w:val="Fotnotstext"/>
      </w:pPr>
      <w:r>
        <w:rPr>
          <w:rStyle w:val="Fotnotsreferens"/>
        </w:rPr>
        <w:footnoteRef/>
      </w:r>
      <w:r>
        <w:t xml:space="preserve"> </w:t>
      </w:r>
      <w:hyperlink r:id="rId5" w:history="1">
        <w:r w:rsidRPr="007C0EB6">
          <w:rPr>
            <w:rStyle w:val="Hyperlnk"/>
          </w:rPr>
          <w:t>https://www.dagenssamhalle.se/opinion/debatt/lat-personalen-inom-lss-vidareutbilda-sig-pa-arbetstid/</w:t>
        </w:r>
      </w:hyperlink>
    </w:p>
  </w:footnote>
  <w:footnote w:id="14">
    <w:p w14:paraId="1458E927" w14:textId="1335D7D1" w:rsidR="004C761E" w:rsidRDefault="004C761E">
      <w:pPr>
        <w:pStyle w:val="Fotnotstext"/>
      </w:pPr>
      <w:r>
        <w:rPr>
          <w:rStyle w:val="Fotnotsreferens"/>
        </w:rPr>
        <w:footnoteRef/>
      </w:r>
      <w:r>
        <w:t xml:space="preserve"> </w:t>
      </w:r>
      <w:r w:rsidR="001C214B">
        <w:t xml:space="preserve">Kompetens i LSS-boenden, Socialstyrelsen, mars 2021, </w:t>
      </w:r>
      <w:r w:rsidRPr="004C761E">
        <w:t>https://www.socialstyrelsen.se/om-socialstyrelsen/pressrum/press/stort-behov-av-att-hoja-kompetensen-hos-personal-pa-lss-boenden/</w:t>
      </w:r>
    </w:p>
  </w:footnote>
  <w:footnote w:id="15">
    <w:p w14:paraId="7F89C5D7" w14:textId="05DF7635" w:rsidR="00144914" w:rsidRDefault="00031768">
      <w:pPr>
        <w:pStyle w:val="Fotnotstext"/>
      </w:pPr>
      <w:r>
        <w:rPr>
          <w:rStyle w:val="Fotnotsreferens"/>
        </w:rPr>
        <w:footnoteRef/>
      </w:r>
      <w:r w:rsidR="00144914">
        <w:t xml:space="preserve"> </w:t>
      </w:r>
      <w:hyperlink r:id="rId6" w:history="1">
        <w:r w:rsidR="00144914" w:rsidRPr="00B97F32">
          <w:rPr>
            <w:rStyle w:val="Hyperlnk"/>
          </w:rPr>
          <w:t>https://www.socialstyrelsen.se/om-socialstyrelsen/pressrum/press/nationellt-centrum-behovs-for-att-hoja-kompetensen-om-autism-och-intellektuell-funktionsnedsattning/</w:t>
        </w:r>
      </w:hyperlink>
    </w:p>
    <w:p w14:paraId="3F0121D1" w14:textId="117CFEBA" w:rsidR="00031768" w:rsidRPr="00144914" w:rsidRDefault="00144914">
      <w:pPr>
        <w:pStyle w:val="Fotnotstext"/>
      </w:pPr>
      <w:r w:rsidRPr="00144914">
        <w:t>Lä</w:t>
      </w:r>
      <w:r w:rsidRPr="00D07DB1">
        <w:t>s också</w:t>
      </w:r>
      <w:r w:rsidR="00031768" w:rsidRPr="00144914">
        <w:t xml:space="preserve"> https://hejaolika.se/artikel/sa-kan-ett-kompetenscentrum-for-if-och-autism-stoppa-overgreppen/</w:t>
      </w:r>
    </w:p>
  </w:footnote>
  <w:footnote w:id="16">
    <w:p w14:paraId="5BA84FE0" w14:textId="77777777" w:rsidR="00DB151D" w:rsidRDefault="00367209">
      <w:pPr>
        <w:pStyle w:val="Fotnotstext"/>
      </w:pPr>
      <w:r>
        <w:rPr>
          <w:rStyle w:val="Fotnotsreferens"/>
        </w:rPr>
        <w:footnoteRef/>
      </w:r>
      <w:r>
        <w:t xml:space="preserve"> Funktionsrätt Sverige har både i</w:t>
      </w:r>
      <w:r w:rsidRPr="00367209">
        <w:t xml:space="preserve"> remissvar över ”Utkast till lagrådsremiss Ett fönster av möjligheter – stärkta rättigheter för barn och vuxna i skyddat boende” och i samband med regeringens offentliggörande om beslut om lagrådsremiss, välkomnat reformen om skyddat boende.</w:t>
      </w:r>
      <w:r w:rsidR="00A80035" w:rsidRPr="00A80035">
        <w:t xml:space="preserve"> </w:t>
      </w:r>
    </w:p>
    <w:p w14:paraId="5C5F813D" w14:textId="77777777" w:rsidR="00DB151D" w:rsidRDefault="00A80035">
      <w:pPr>
        <w:pStyle w:val="Fotnotstext"/>
      </w:pPr>
      <w:r w:rsidRPr="00A80035">
        <w:t xml:space="preserve">Se </w:t>
      </w:r>
      <w:r>
        <w:t>remissvar</w:t>
      </w:r>
      <w:r w:rsidR="00DB151D">
        <w:t xml:space="preserve">, </w:t>
      </w:r>
      <w:hyperlink r:id="rId7" w:history="1">
        <w:r w:rsidR="00DB151D" w:rsidRPr="00DB151D">
          <w:rPr>
            <w:rStyle w:val="Hyperlnk"/>
          </w:rPr>
          <w:t>https://funktionsratt.se/vart-arbete/remisser/ett-fonster-av-mojligheter-starkta-rattigheter-for-barn-och-vuxna-i-skyddat-boende/</w:t>
        </w:r>
      </w:hyperlink>
      <w:r w:rsidRPr="0034157D">
        <w:t xml:space="preserve"> </w:t>
      </w:r>
    </w:p>
    <w:p w14:paraId="7FA37C9A" w14:textId="2BA7B88B" w:rsidR="00367209" w:rsidRPr="00A80035" w:rsidRDefault="00A80035">
      <w:pPr>
        <w:pStyle w:val="Fotnotstext"/>
      </w:pPr>
      <w:r w:rsidRPr="0034157D">
        <w:t xml:space="preserve">Se uttalande, </w:t>
      </w:r>
      <w:hyperlink r:id="rId8" w:history="1">
        <w:r w:rsidRPr="00A80035">
          <w:rPr>
            <w:rStyle w:val="Hyperlnk"/>
          </w:rPr>
          <w:t>https://funktionsratt.se/funktionsratt-sverige-valkomnar-reformen-om-skyddat-boende/</w:t>
        </w:r>
      </w:hyperlink>
    </w:p>
  </w:footnote>
  <w:footnote w:id="17">
    <w:p w14:paraId="33653967" w14:textId="4F5C94E2" w:rsidR="00AD59A6" w:rsidRDefault="00AA37F9">
      <w:pPr>
        <w:pStyle w:val="Fotnotstext"/>
      </w:pPr>
      <w:r>
        <w:rPr>
          <w:rStyle w:val="Fotnotsreferens"/>
        </w:rPr>
        <w:footnoteRef/>
      </w:r>
      <w:r>
        <w:t xml:space="preserve"> </w:t>
      </w:r>
      <w:r w:rsidR="00D42D01">
        <w:t>s</w:t>
      </w:r>
      <w:r w:rsidR="00AD59A6">
        <w:t xml:space="preserve">. 243 </w:t>
      </w:r>
      <w:hyperlink r:id="rId9" w:history="1">
        <w:r w:rsidR="00AD59A6" w:rsidRPr="002225CE">
          <w:rPr>
            <w:rStyle w:val="Hyperlnk"/>
          </w:rPr>
          <w:t>https://www.regeringen.se/contentassets/dc15a1a9da7d4f4cb5e6aee9e815ed0d/ett-fonster-av-mojligheter--starkta-rattigheter-for-barn-och-vuxna-i-skyddat-boende.pdf</w:t>
        </w:r>
      </w:hyperlink>
      <w:r w:rsidR="00AD59A6">
        <w:t xml:space="preserve"> </w:t>
      </w:r>
    </w:p>
  </w:footnote>
  <w:footnote w:id="18">
    <w:p w14:paraId="16C7B0FD" w14:textId="594911FC" w:rsidR="0061327B" w:rsidRDefault="0061327B">
      <w:pPr>
        <w:pStyle w:val="Fotnotstext"/>
        <w:rPr>
          <w:rFonts w:cs="Arial"/>
          <w:szCs w:val="24"/>
        </w:rPr>
      </w:pPr>
      <w:r>
        <w:rPr>
          <w:rStyle w:val="Fotnotsreferens"/>
        </w:rPr>
        <w:footnoteRef/>
      </w:r>
      <w:r>
        <w:t xml:space="preserve"> </w:t>
      </w:r>
      <w:r w:rsidRPr="00DC5106">
        <w:rPr>
          <w:rFonts w:cs="Arial"/>
          <w:szCs w:val="24"/>
        </w:rPr>
        <w:t>Till exempel visar en kartläggning från Länsstyrelserna i Stockholm, Skåne och Västra Götaland (2015)</w:t>
      </w:r>
      <w:r w:rsidRPr="00DC5106">
        <w:rPr>
          <w:rFonts w:cs="Arial"/>
          <w:szCs w:val="24"/>
          <w:vertAlign w:val="superscript"/>
        </w:rPr>
        <w:footnoteRef/>
      </w:r>
      <w:r w:rsidRPr="00DC5106">
        <w:rPr>
          <w:rFonts w:cs="Arial"/>
          <w:szCs w:val="24"/>
        </w:rPr>
        <w:t xml:space="preserve"> att det är mycket svårt att ordna en plats i skyddat boende för personer med särskilda behov även när det finns lediga platser</w:t>
      </w:r>
      <w:r w:rsidR="00827703">
        <w:rPr>
          <w:rFonts w:cs="Arial"/>
          <w:szCs w:val="24"/>
        </w:rPr>
        <w:t xml:space="preserve">, </w:t>
      </w:r>
      <w:hyperlink r:id="rId10" w:history="1">
        <w:r w:rsidR="00827703" w:rsidRPr="00246D98">
          <w:rPr>
            <w:rStyle w:val="Hyperlnk"/>
            <w:rFonts w:cs="Arial"/>
            <w:szCs w:val="24"/>
          </w:rPr>
          <w:t>https://catalog.lansstyrelsen.se/store/39/resource/2016__104</w:t>
        </w:r>
      </w:hyperlink>
    </w:p>
    <w:p w14:paraId="184836ED" w14:textId="77777777" w:rsidR="00827703" w:rsidRDefault="00827703">
      <w:pPr>
        <w:pStyle w:val="Fotnotstext"/>
      </w:pPr>
    </w:p>
  </w:footnote>
  <w:footnote w:id="19">
    <w:p w14:paraId="1C2BE1B5" w14:textId="40B8B7DB" w:rsidR="00292D2C" w:rsidRDefault="00292D2C" w:rsidP="00B4697A">
      <w:pPr>
        <w:pStyle w:val="pf0"/>
        <w:rPr>
          <w:rStyle w:val="cf01"/>
          <w:rFonts w:ascii="Book Antiqua" w:hAnsi="Book Antiqua" w:cstheme="minorHAnsi"/>
          <w:sz w:val="20"/>
          <w:szCs w:val="20"/>
        </w:rPr>
      </w:pPr>
      <w:r w:rsidRPr="00292D2C">
        <w:rPr>
          <w:rStyle w:val="Fotnotsreferens"/>
          <w:rFonts w:asciiTheme="minorHAnsi" w:hAnsiTheme="minorHAnsi" w:cstheme="minorHAnsi"/>
          <w:sz w:val="20"/>
          <w:szCs w:val="20"/>
        </w:rPr>
        <w:footnoteRef/>
      </w:r>
      <w:r w:rsidRPr="00292D2C">
        <w:rPr>
          <w:rFonts w:asciiTheme="minorHAnsi" w:hAnsiTheme="minorHAnsi" w:cstheme="minorHAnsi"/>
          <w:sz w:val="20"/>
          <w:szCs w:val="20"/>
        </w:rPr>
        <w:t xml:space="preserve"> </w:t>
      </w:r>
      <w:r w:rsidRPr="00D42D01">
        <w:rPr>
          <w:rFonts w:ascii="Book Antiqua" w:hAnsi="Book Antiqua" w:cstheme="minorHAnsi"/>
          <w:sz w:val="20"/>
          <w:szCs w:val="20"/>
        </w:rPr>
        <w:t xml:space="preserve">Vi har noterat att </w:t>
      </w:r>
      <w:r w:rsidRPr="00D42D01">
        <w:rPr>
          <w:rStyle w:val="cf01"/>
          <w:rFonts w:ascii="Book Antiqua" w:hAnsi="Book Antiqua" w:cstheme="minorHAnsi"/>
          <w:sz w:val="20"/>
          <w:szCs w:val="20"/>
        </w:rPr>
        <w:t xml:space="preserve">MFD får uppdrag att </w:t>
      </w:r>
      <w:r w:rsidRPr="00D42D01">
        <w:rPr>
          <w:rStyle w:val="cf11"/>
          <w:rFonts w:ascii="Book Antiqua" w:eastAsiaTheme="majorEastAsia" w:hAnsi="Book Antiqua" w:cstheme="minorHAnsi"/>
          <w:sz w:val="20"/>
          <w:szCs w:val="20"/>
        </w:rPr>
        <w:t>kartlägga och utveckla stödmaterial för att upptäcka och förebygga våldsutsatthet bland barn och unga med vissa funktionsnedsättningar.</w:t>
      </w:r>
      <w:r w:rsidRPr="00D42D01">
        <w:rPr>
          <w:rStyle w:val="cf01"/>
          <w:rFonts w:ascii="Book Antiqua" w:hAnsi="Book Antiqua" w:cstheme="minorHAnsi"/>
          <w:sz w:val="20"/>
          <w:szCs w:val="20"/>
        </w:rPr>
        <w:t xml:space="preserve"> </w:t>
      </w:r>
      <w:hyperlink r:id="rId11" w:history="1">
        <w:r w:rsidR="00D42D01" w:rsidRPr="001F669B">
          <w:rPr>
            <w:rStyle w:val="Hyperlnk"/>
            <w:rFonts w:ascii="Book Antiqua" w:hAnsi="Book Antiqua" w:cstheme="minorHAnsi"/>
            <w:sz w:val="20"/>
            <w:szCs w:val="20"/>
          </w:rPr>
          <w:t>https://regeringen.se/pressmeddelanden/2023/06/nytt-uppdrag-ska-skapa-battre-forutsattningar-for-att-upptacka-och-forebygga-valdsutsatthet-bland-barn-med-funktionsnedsattning/</w:t>
        </w:r>
      </w:hyperlink>
    </w:p>
    <w:p w14:paraId="0F5245B9" w14:textId="77777777" w:rsidR="00D42D01" w:rsidRPr="00D42D01" w:rsidRDefault="00D42D01" w:rsidP="00B4697A">
      <w:pPr>
        <w:pStyle w:val="pf0"/>
        <w:rPr>
          <w:rFonts w:ascii="Book Antiqua" w:hAnsi="Book Antiqua" w:cstheme="minorHAnsi"/>
          <w:sz w:val="20"/>
          <w:szCs w:val="20"/>
        </w:rPr>
      </w:pPr>
    </w:p>
  </w:footnote>
  <w:footnote w:id="20">
    <w:p w14:paraId="286AECD1" w14:textId="79EC038F" w:rsidR="006845C8" w:rsidRDefault="004D06CF">
      <w:pPr>
        <w:pStyle w:val="Fotnotstext"/>
      </w:pPr>
      <w:r>
        <w:rPr>
          <w:rStyle w:val="Fotnotsreferens"/>
        </w:rPr>
        <w:footnoteRef/>
      </w:r>
      <w:r>
        <w:t xml:space="preserve"> L</w:t>
      </w:r>
      <w:r w:rsidRPr="004D06CF">
        <w:t xml:space="preserve">äs mer om behovet </w:t>
      </w:r>
      <w:r w:rsidR="006845C8">
        <w:t xml:space="preserve">på </w:t>
      </w:r>
      <w:r w:rsidRPr="004D06CF">
        <w:t xml:space="preserve">s. </w:t>
      </w:r>
      <w:r>
        <w:t>(</w:t>
      </w:r>
      <w:r w:rsidRPr="004D06CF">
        <w:t>114–115)</w:t>
      </w:r>
      <w:r w:rsidR="006845C8">
        <w:t xml:space="preserve">, </w:t>
      </w:r>
      <w:hyperlink r:id="rId12" w:history="1">
        <w:r w:rsidR="006845C8" w:rsidRPr="00246D98">
          <w:rPr>
            <w:rStyle w:val="Hyperlnk"/>
          </w:rPr>
          <w:t>https://www.mfd.se/contentassets/2e0fccac0aec45bcb4f27f6b95189571/att-forebygga-och-bekampa-vald-mot-personer-med-funktionsnedsattning-2023-11.pdf</w:t>
        </w:r>
      </w:hyperlink>
    </w:p>
  </w:footnote>
  <w:footnote w:id="21">
    <w:p w14:paraId="2B8CDE67" w14:textId="3413EACA" w:rsidR="000B5160" w:rsidRPr="000B5160" w:rsidRDefault="000B5160">
      <w:pPr>
        <w:pStyle w:val="Fotnotstext"/>
      </w:pPr>
      <w:r>
        <w:rPr>
          <w:rStyle w:val="Fotnotsreferens"/>
        </w:rPr>
        <w:footnoteRef/>
      </w:r>
      <w:r w:rsidRPr="000B5160">
        <w:t xml:space="preserve"> </w:t>
      </w:r>
      <w:hyperlink r:id="rId13" w:history="1">
        <w:r>
          <w:rPr>
            <w:rStyle w:val="Hyperlnk"/>
          </w:rPr>
          <w:t>Mäns våld mot kvinnor med funktionsnedsättning (mfd.se)</w:t>
        </w:r>
      </w:hyperlink>
      <w:r w:rsidR="00FC6B79">
        <w:t>, s. 56</w:t>
      </w:r>
    </w:p>
  </w:footnote>
  <w:footnote w:id="22">
    <w:p w14:paraId="61F547AE" w14:textId="77777777" w:rsidR="00EB433D" w:rsidRPr="00FC6B79" w:rsidRDefault="00EB433D" w:rsidP="00EB433D">
      <w:pPr>
        <w:pStyle w:val="Fotnotstext"/>
      </w:pPr>
      <w:r>
        <w:rPr>
          <w:rStyle w:val="Fotnotsreferens"/>
        </w:rPr>
        <w:footnoteRef/>
      </w:r>
      <w:r w:rsidRPr="00FC6B79">
        <w:t xml:space="preserve"> </w:t>
      </w:r>
      <w:hyperlink r:id="rId14" w:history="1">
        <w:r w:rsidRPr="00FC6B79">
          <w:rPr>
            <w:rStyle w:val="Hyperlnk"/>
          </w:rPr>
          <w:t>https://www.brottsoffermyndigheten.se/kunskap/hitta-forskning/rattsvasendets-bemotande-av-brottsutsatta-barn-med-neuropsykiatriska-funktionsnedsattningar/</w:t>
        </w:r>
      </w:hyperlink>
    </w:p>
    <w:p w14:paraId="19CBD13B" w14:textId="77777777" w:rsidR="00EB433D" w:rsidRDefault="00000000" w:rsidP="00EB433D">
      <w:pPr>
        <w:pStyle w:val="Fotnotstext"/>
      </w:pPr>
      <w:hyperlink r:id="rId15" w:history="1">
        <w:r w:rsidR="00EB433D" w:rsidRPr="009C6431">
          <w:rPr>
            <w:rStyle w:val="Hyperlnk"/>
          </w:rPr>
          <w:t>https://www.specialnest.se/lagstod/rattsprocessen-behover-anpassas-personer-med-npf</w:t>
        </w:r>
      </w:hyperlink>
      <w:r w:rsidR="00EB433D" w:rsidRPr="00AD255B">
        <w:t>)</w:t>
      </w:r>
    </w:p>
  </w:footnote>
  <w:footnote w:id="23">
    <w:p w14:paraId="3B2670F1" w14:textId="77777777" w:rsidR="00EB433D" w:rsidRDefault="00EB433D" w:rsidP="00EB433D">
      <w:pPr>
        <w:pStyle w:val="Fotnotstext"/>
      </w:pPr>
      <w:r>
        <w:rPr>
          <w:rStyle w:val="Fotnotsreferens"/>
        </w:rPr>
        <w:footnoteRef/>
      </w:r>
      <w:r>
        <w:t xml:space="preserve"> </w:t>
      </w:r>
      <w:hyperlink r:id="rId16" w:history="1">
        <w:r w:rsidRPr="009C6431">
          <w:rPr>
            <w:rStyle w:val="Hyperlnk"/>
          </w:rPr>
          <w:t>http://www.diva-portal.se/smash/get/diva2:911109/FULLTEXT01.pdf</w:t>
        </w:r>
      </w:hyperlink>
    </w:p>
  </w:footnote>
  <w:footnote w:id="24">
    <w:p w14:paraId="5C55083B" w14:textId="1ACD18D8" w:rsidR="004A3A92" w:rsidRPr="00F67505" w:rsidRDefault="009C5336">
      <w:pPr>
        <w:pStyle w:val="Fotnotstext"/>
      </w:pPr>
      <w:r>
        <w:rPr>
          <w:rStyle w:val="Fotnotsreferens"/>
        </w:rPr>
        <w:footnoteRef/>
      </w:r>
      <w:r>
        <w:t xml:space="preserve"> </w:t>
      </w:r>
      <w:hyperlink r:id="rId17" w:history="1">
        <w:r w:rsidR="004A3A92" w:rsidRPr="00F67505">
          <w:rPr>
            <w:rStyle w:val="Hyperlnk"/>
          </w:rPr>
          <w:t>https://www.mfd.se/contentassets/bf6a1232cfac4da2ab2fc19ea7477adf/2017-29-mans-vald-mot-kvinnor-med-funktionsnedsattning.pdf</w:t>
        </w:r>
      </w:hyperlink>
    </w:p>
  </w:footnote>
  <w:footnote w:id="25">
    <w:p w14:paraId="66736622" w14:textId="7973CC72" w:rsidR="006E3753" w:rsidRPr="00F67505" w:rsidRDefault="006E3753">
      <w:pPr>
        <w:pStyle w:val="Fotnotstext"/>
      </w:pPr>
      <w:r w:rsidRPr="00F67505">
        <w:rPr>
          <w:rStyle w:val="Fotnotsreferens"/>
        </w:rPr>
        <w:footnoteRef/>
      </w:r>
      <w:r w:rsidRPr="00F67505">
        <w:t xml:space="preserve"> Ibid s. 56</w:t>
      </w:r>
    </w:p>
  </w:footnote>
  <w:footnote w:id="26">
    <w:p w14:paraId="13A71720" w14:textId="22FBB76B" w:rsidR="003C19CB" w:rsidRPr="00F67505" w:rsidRDefault="003C19CB">
      <w:pPr>
        <w:pStyle w:val="Fotnotstext"/>
      </w:pPr>
      <w:r w:rsidRPr="00F67505">
        <w:rPr>
          <w:rStyle w:val="Fotnotsreferens"/>
        </w:rPr>
        <w:footnoteRef/>
      </w:r>
      <w:r w:rsidRPr="00F67505">
        <w:t xml:space="preserve"> Läs mer i MFD:s kartläggning s.</w:t>
      </w:r>
      <w:r w:rsidR="007407F8" w:rsidRPr="00F67505">
        <w:t xml:space="preserve"> 32</w:t>
      </w:r>
    </w:p>
  </w:footnote>
  <w:footnote w:id="27">
    <w:p w14:paraId="57497325" w14:textId="6809DF66" w:rsidR="00935FC1" w:rsidRPr="00F67505" w:rsidRDefault="00935FC1" w:rsidP="00F10181">
      <w:pPr>
        <w:pStyle w:val="Fotnotstext"/>
        <w:shd w:val="clear" w:color="auto" w:fill="FFFFFF" w:themeFill="background1"/>
      </w:pPr>
      <w:r w:rsidRPr="00F67505">
        <w:rPr>
          <w:rStyle w:val="Fotnotsreferens"/>
        </w:rPr>
        <w:footnoteRef/>
      </w:r>
      <w:r w:rsidRPr="00F67505">
        <w:t xml:space="preserve"> </w:t>
      </w:r>
      <w:r w:rsidR="00376B4B" w:rsidRPr="00376B4B">
        <w:t>Studier visar att 40–50 procent av de barn som är placerade på låsta Sis-hem har en neuropsykiatrisk funktionsnedsättning</w:t>
      </w:r>
      <w:r w:rsidR="00376B4B">
        <w:t xml:space="preserve">, se </w:t>
      </w:r>
      <w:hyperlink r:id="rId18" w:history="1">
        <w:r w:rsidR="00AE39C2" w:rsidRPr="00F67505">
          <w:rPr>
            <w:rStyle w:val="Hyperlnk"/>
          </w:rPr>
          <w:t>”Nya riktlinjer ska ge bättre vård vid adhd och autism” - Socialstyrelsen</w:t>
        </w:r>
      </w:hyperlink>
    </w:p>
  </w:footnote>
  <w:footnote w:id="28">
    <w:p w14:paraId="47D7888A" w14:textId="77777777" w:rsidR="00F936DA" w:rsidRDefault="00F936DA" w:rsidP="00F936DA">
      <w:pPr>
        <w:pStyle w:val="Fotnotstext"/>
      </w:pPr>
      <w:r>
        <w:rPr>
          <w:rStyle w:val="Fotnotsreferens"/>
        </w:rPr>
        <w:footnoteRef/>
      </w:r>
      <w:r>
        <w:t xml:space="preserve"> </w:t>
      </w:r>
      <w:r w:rsidRPr="003646E2">
        <w:t xml:space="preserve">Om barn med funktionsnedsättning i Sverige och deras utsatthet för våld och kränkningar, Stiftelsen Allmänna barnhuset </w:t>
      </w:r>
      <w:r>
        <w:t xml:space="preserve">s. 14–18 </w:t>
      </w:r>
    </w:p>
  </w:footnote>
  <w:footnote w:id="29">
    <w:p w14:paraId="329DFD89" w14:textId="77777777" w:rsidR="00F936DA" w:rsidRDefault="00F936DA" w:rsidP="00F936DA">
      <w:pPr>
        <w:pStyle w:val="Fotnotstext"/>
      </w:pPr>
      <w:r>
        <w:rPr>
          <w:rStyle w:val="Fotnotsreferens"/>
        </w:rPr>
        <w:footnoteRef/>
      </w:r>
      <w:r>
        <w:t xml:space="preserve"> </w:t>
      </w:r>
      <w:bookmarkStart w:id="0" w:name="_Hlk44335997"/>
      <w:r>
        <w:t xml:space="preserve">Om barn med funktionsnedsättning i Sverige och deras utsatthet för våld och kränkningar, Stiftelsen Allmänna barnhuset </w:t>
      </w:r>
      <w:bookmarkEnd w:id="0"/>
      <w:r>
        <w:t xml:space="preserve">s. 10-13, </w:t>
      </w:r>
      <w:hyperlink r:id="rId19" w:history="1">
        <w:r w:rsidRPr="004364BB">
          <w:rPr>
            <w:rStyle w:val="Hyperlnk1"/>
          </w:rPr>
          <w:t>http://www.allmannabarnhuset.se/wp-content/uploads/2016/09/Om-barn-med-funktionsnedsattning-i-Sverige-och-deras-utsatthet-f%C3%B6r-vald-och-krankningar.pdf</w:t>
        </w:r>
      </w:hyperlink>
    </w:p>
  </w:footnote>
  <w:footnote w:id="30">
    <w:p w14:paraId="71C7CDD5" w14:textId="77777777" w:rsidR="00AD255B" w:rsidRDefault="00AD255B" w:rsidP="00AD255B">
      <w:pPr>
        <w:pStyle w:val="Fotnotstext"/>
      </w:pPr>
      <w:r>
        <w:rPr>
          <w:rStyle w:val="Fotnotsreferens"/>
        </w:rPr>
        <w:footnoteRef/>
      </w:r>
      <w:r>
        <w:t xml:space="preserve"> </w:t>
      </w:r>
      <w:hyperlink r:id="rId20" w:history="1">
        <w:r w:rsidRPr="004364BB">
          <w:rPr>
            <w:rStyle w:val="Hyperlnk1"/>
          </w:rPr>
          <w:t>https://sverigesradio.se/sida/artikel.aspx?programid=2938&amp;artikel=6526980</w:t>
        </w:r>
      </w:hyperlink>
    </w:p>
  </w:footnote>
  <w:footnote w:id="31">
    <w:p w14:paraId="4C17EC0A" w14:textId="33139E8B" w:rsidR="002A0956" w:rsidRDefault="002A0956">
      <w:pPr>
        <w:pStyle w:val="Fotnotstext"/>
      </w:pPr>
      <w:r>
        <w:rPr>
          <w:rStyle w:val="Fotnotsreferens"/>
        </w:rPr>
        <w:footnoteRef/>
      </w:r>
      <w:r>
        <w:t xml:space="preserve"> </w:t>
      </w:r>
      <w:r w:rsidRPr="002A0956">
        <w:t xml:space="preserve">Länk till vårt remissvar (samt betänkandet): </w:t>
      </w:r>
      <w:hyperlink r:id="rId21" w:history="1">
        <w:r w:rsidR="00D1066E" w:rsidRPr="001F669B">
          <w:rPr>
            <w:rStyle w:val="Hyperlnk"/>
          </w:rPr>
          <w:t>https://funktionsratt.se/vart-arbete/remisser/en-uppvaxt-fri-fran-vald-sou-202270/</w:t>
        </w:r>
      </w:hyperlink>
    </w:p>
    <w:p w14:paraId="6E2442B5" w14:textId="77777777" w:rsidR="00D1066E" w:rsidRDefault="00D1066E">
      <w:pPr>
        <w:pStyle w:val="Fotnotstext"/>
      </w:pPr>
    </w:p>
  </w:footnote>
  <w:footnote w:id="32">
    <w:p w14:paraId="18FAB303" w14:textId="08411E6D" w:rsidR="00A14FD6" w:rsidRDefault="00A14FD6">
      <w:pPr>
        <w:pStyle w:val="Fotnotstext"/>
        <w:rPr>
          <w:rFonts w:cs="Arial"/>
          <w:szCs w:val="24"/>
        </w:rPr>
      </w:pPr>
      <w:r>
        <w:rPr>
          <w:rStyle w:val="Fotnotsreferens"/>
        </w:rPr>
        <w:footnoteRef/>
      </w:r>
      <w:r>
        <w:t xml:space="preserve"> Läs mer om forskningsbehovet på s</w:t>
      </w:r>
      <w:r>
        <w:rPr>
          <w:rFonts w:cs="Arial"/>
          <w:szCs w:val="24"/>
        </w:rPr>
        <w:t>. 123–125</w:t>
      </w:r>
      <w:r>
        <w:rPr>
          <w:rFonts w:cs="Arial"/>
          <w:szCs w:val="24"/>
        </w:rPr>
        <w:t xml:space="preserve">, </w:t>
      </w:r>
      <w:hyperlink r:id="rId22" w:history="1">
        <w:r w:rsidR="00D60753" w:rsidRPr="00F253AC">
          <w:rPr>
            <w:rStyle w:val="Hyperlnk"/>
            <w:rFonts w:cs="Arial"/>
            <w:szCs w:val="24"/>
          </w:rPr>
          <w:t>https://www.mfd.se/contentassets/2e0fccac0aec45bcb4f27f6b95189571/att-forebygga-och-bekampa-vald-mot-personer-med-funktionsnedsattning-2023-11.pdf</w:t>
        </w:r>
      </w:hyperlink>
    </w:p>
    <w:p w14:paraId="559AFB4C" w14:textId="77777777" w:rsidR="00D60753" w:rsidRDefault="00D60753">
      <w:pPr>
        <w:pStyle w:val="Fotnotstext"/>
      </w:pPr>
    </w:p>
  </w:footnote>
  <w:footnote w:id="33">
    <w:p w14:paraId="3723518D" w14:textId="657B492E" w:rsidR="00433BBE" w:rsidRDefault="00AD255B" w:rsidP="00AD255B">
      <w:pPr>
        <w:pStyle w:val="Fotnotstext"/>
      </w:pPr>
      <w:r>
        <w:rPr>
          <w:rStyle w:val="Fotnotsreferens"/>
        </w:rPr>
        <w:footnoteRef/>
      </w:r>
      <w:r>
        <w:t xml:space="preserve"> MFD:s rapport s. </w:t>
      </w:r>
      <w:r w:rsidR="00D1066E">
        <w:t>20–21</w:t>
      </w:r>
      <w:r>
        <w:t xml:space="preserve"> ”Mäns våld mot kvinnor med funktionsnedsättning</w:t>
      </w:r>
      <w:r w:rsidR="00433BBE">
        <w:t xml:space="preserve">. </w:t>
      </w:r>
      <w:r w:rsidR="00433BBE">
        <w:t>Utvecklingsområden till den nationella strategin för att förebygga och bekämpa mäns våld mot kvinnor</w:t>
      </w:r>
      <w:r w:rsidR="00CC0EAB">
        <w:t xml:space="preserve">, </w:t>
      </w:r>
      <w:r w:rsidR="00433BBE">
        <w:t xml:space="preserve">MFD 2017, </w:t>
      </w:r>
      <w:hyperlink r:id="rId23" w:history="1">
        <w:r w:rsidR="00433BBE" w:rsidRPr="00F253AC">
          <w:rPr>
            <w:rStyle w:val="Hyperlnk"/>
          </w:rPr>
          <w:t>https://www.mfd.se/contentassets/bf6a1232cfac4da2ab2fc19ea7477adf/2017-29-mans-vald-mot-kvinnor-med-funktionsnedsattning.pdf</w:t>
        </w:r>
      </w:hyperlink>
    </w:p>
  </w:footnote>
  <w:footnote w:id="34">
    <w:p w14:paraId="30CF018E" w14:textId="1256A4A1" w:rsidR="00687A28" w:rsidRDefault="00687A28">
      <w:pPr>
        <w:pStyle w:val="Fotnotstext"/>
      </w:pPr>
      <w:r>
        <w:rPr>
          <w:rStyle w:val="Fotnotsreferens"/>
        </w:rPr>
        <w:footnoteRef/>
      </w:r>
      <w:r>
        <w:t xml:space="preserve"> Läs mer på s. </w:t>
      </w:r>
      <w:r w:rsidR="0050279D">
        <w:t>145–146</w:t>
      </w:r>
      <w:r w:rsidR="001F5DE4">
        <w:t xml:space="preserve">, </w:t>
      </w:r>
      <w:hyperlink r:id="rId24" w:history="1">
        <w:r w:rsidR="001F5DE4" w:rsidRPr="00F253AC">
          <w:rPr>
            <w:rStyle w:val="Hyperlnk"/>
          </w:rPr>
          <w:t>https://www.mfd.se/contentassets/2e0fccac0aec45bcb4f27f6b95189571/att-forebygga-och-bekampa-vald-mot-personer-med-funktionsnedsattning-2023-11.pdf</w:t>
        </w:r>
      </w:hyperlink>
    </w:p>
    <w:p w14:paraId="551CBE09" w14:textId="77777777" w:rsidR="001F5DE4" w:rsidRDefault="001F5DE4">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F565E" w14:textId="77777777" w:rsidR="000105E8" w:rsidRDefault="000105E8">
    <w:pPr>
      <w:pStyle w:val="Sidhuvud"/>
    </w:pPr>
  </w:p>
  <w:p w14:paraId="17C1339C" w14:textId="77777777" w:rsidR="000105E8" w:rsidRDefault="000105E8">
    <w:pPr>
      <w:pStyle w:val="Sidhuvud"/>
    </w:pPr>
  </w:p>
  <w:p w14:paraId="69E5AAE1" w14:textId="77777777" w:rsidR="000105E8" w:rsidRDefault="000105E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92148" w14:textId="77777777" w:rsidR="000105E8" w:rsidRDefault="00242795" w:rsidP="003860DA">
    <w:pPr>
      <w:pStyle w:val="Sidhuvud"/>
      <w:tabs>
        <w:tab w:val="clear" w:pos="4536"/>
        <w:tab w:val="clear" w:pos="9072"/>
        <w:tab w:val="center" w:pos="3686"/>
      </w:tabs>
    </w:pPr>
    <w:r w:rsidRPr="00B215DE">
      <w:rPr>
        <w:noProof/>
        <w:lang w:eastAsia="sv-SE"/>
      </w:rPr>
      <w:drawing>
        <wp:anchor distT="0" distB="0" distL="114300" distR="114300" simplePos="0" relativeHeight="251658240" behindDoc="0" locked="0" layoutInCell="1" allowOverlap="1" wp14:anchorId="5677BC85" wp14:editId="4A881D4C">
          <wp:simplePos x="0" y="0"/>
          <wp:positionH relativeFrom="column">
            <wp:posOffset>1360170</wp:posOffset>
          </wp:positionH>
          <wp:positionV relativeFrom="paragraph">
            <wp:posOffset>-203200</wp:posOffset>
          </wp:positionV>
          <wp:extent cx="1933575" cy="870109"/>
          <wp:effectExtent l="0" t="0" r="0" b="6350"/>
          <wp:wrapNone/>
          <wp:docPr id="6" name="Bildobjekt 6" descr="C:\Users\lolo\Desktop\Funktionsrätt, 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lo\Desktop\Funktionsrätt, log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870109"/>
                  </a:xfrm>
                  <a:prstGeom prst="rect">
                    <a:avLst/>
                  </a:prstGeom>
                  <a:noFill/>
                  <a:ln>
                    <a:noFill/>
                  </a:ln>
                </pic:spPr>
              </pic:pic>
            </a:graphicData>
          </a:graphic>
        </wp:anchor>
      </w:drawing>
    </w:r>
  </w:p>
  <w:p w14:paraId="479E8353" w14:textId="77777777" w:rsidR="000105E8" w:rsidRDefault="000105E8" w:rsidP="003860DA">
    <w:pPr>
      <w:pStyle w:val="Sidhuvud"/>
      <w:tabs>
        <w:tab w:val="clear" w:pos="4536"/>
        <w:tab w:val="center" w:pos="3686"/>
      </w:tabs>
    </w:pPr>
  </w:p>
  <w:p w14:paraId="2720DB87" w14:textId="77777777" w:rsidR="000105E8" w:rsidRDefault="00242795" w:rsidP="00B215DE">
    <w:pPr>
      <w:pStyle w:val="Sidhuvud"/>
      <w:tabs>
        <w:tab w:val="clear" w:pos="4536"/>
        <w:tab w:val="clear" w:pos="9072"/>
        <w:tab w:val="left" w:pos="5715"/>
      </w:tabs>
    </w:pPr>
    <w:r>
      <w:tab/>
    </w:r>
  </w:p>
  <w:p w14:paraId="32928264" w14:textId="77777777" w:rsidR="000105E8" w:rsidRDefault="000105E8" w:rsidP="003860DA">
    <w:pPr>
      <w:pStyle w:val="Sidhuvud"/>
      <w:tabs>
        <w:tab w:val="clear" w:pos="4536"/>
        <w:tab w:val="center" w:pos="3686"/>
      </w:tabs>
    </w:pPr>
  </w:p>
  <w:p w14:paraId="39A10095" w14:textId="77777777" w:rsidR="000105E8" w:rsidRDefault="000105E8" w:rsidP="003860DA">
    <w:pPr>
      <w:pStyle w:val="Sidhuvud"/>
      <w:tabs>
        <w:tab w:val="clear" w:pos="4536"/>
        <w:tab w:val="center" w:pos="368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57E0"/>
    <w:multiLevelType w:val="hybridMultilevel"/>
    <w:tmpl w:val="E668E3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6D96546"/>
    <w:multiLevelType w:val="hybridMultilevel"/>
    <w:tmpl w:val="2294E9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C84613E"/>
    <w:multiLevelType w:val="hybridMultilevel"/>
    <w:tmpl w:val="96C823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4CB0ED6"/>
    <w:multiLevelType w:val="hybridMultilevel"/>
    <w:tmpl w:val="AC84C3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7E627A5"/>
    <w:multiLevelType w:val="hybridMultilevel"/>
    <w:tmpl w:val="5BDEBE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63F77BE"/>
    <w:multiLevelType w:val="hybridMultilevel"/>
    <w:tmpl w:val="31D889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82544198">
    <w:abstractNumId w:val="5"/>
  </w:num>
  <w:num w:numId="2" w16cid:durableId="1274439926">
    <w:abstractNumId w:val="0"/>
  </w:num>
  <w:num w:numId="3" w16cid:durableId="720130647">
    <w:abstractNumId w:val="2"/>
  </w:num>
  <w:num w:numId="4" w16cid:durableId="1239561086">
    <w:abstractNumId w:val="4"/>
  </w:num>
  <w:num w:numId="5" w16cid:durableId="1126968247">
    <w:abstractNumId w:val="3"/>
  </w:num>
  <w:num w:numId="6" w16cid:durableId="2019230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55B"/>
    <w:rsid w:val="00003160"/>
    <w:rsid w:val="000105E8"/>
    <w:rsid w:val="0001179F"/>
    <w:rsid w:val="00011EA0"/>
    <w:rsid w:val="00012544"/>
    <w:rsid w:val="00012D76"/>
    <w:rsid w:val="00013454"/>
    <w:rsid w:val="00014C30"/>
    <w:rsid w:val="00016B3E"/>
    <w:rsid w:val="000274B1"/>
    <w:rsid w:val="00031768"/>
    <w:rsid w:val="000319A3"/>
    <w:rsid w:val="00035048"/>
    <w:rsid w:val="00043B04"/>
    <w:rsid w:val="00044DBC"/>
    <w:rsid w:val="00045263"/>
    <w:rsid w:val="000477F3"/>
    <w:rsid w:val="000543FE"/>
    <w:rsid w:val="00061BFB"/>
    <w:rsid w:val="00062E7F"/>
    <w:rsid w:val="000644FC"/>
    <w:rsid w:val="00070C0E"/>
    <w:rsid w:val="00077304"/>
    <w:rsid w:val="00080C6C"/>
    <w:rsid w:val="00081222"/>
    <w:rsid w:val="00083E48"/>
    <w:rsid w:val="000866F4"/>
    <w:rsid w:val="0009039F"/>
    <w:rsid w:val="000A0AA9"/>
    <w:rsid w:val="000A1189"/>
    <w:rsid w:val="000A2887"/>
    <w:rsid w:val="000A4A39"/>
    <w:rsid w:val="000B5160"/>
    <w:rsid w:val="000B7183"/>
    <w:rsid w:val="000C28AF"/>
    <w:rsid w:val="000C59EC"/>
    <w:rsid w:val="000D6FB0"/>
    <w:rsid w:val="000E5D81"/>
    <w:rsid w:val="000E7DFC"/>
    <w:rsid w:val="000F05B3"/>
    <w:rsid w:val="00104A68"/>
    <w:rsid w:val="00111544"/>
    <w:rsid w:val="001177A9"/>
    <w:rsid w:val="00120799"/>
    <w:rsid w:val="001210C3"/>
    <w:rsid w:val="00121708"/>
    <w:rsid w:val="001238A9"/>
    <w:rsid w:val="00123EAA"/>
    <w:rsid w:val="00125DB7"/>
    <w:rsid w:val="00125EBC"/>
    <w:rsid w:val="001311E6"/>
    <w:rsid w:val="00134724"/>
    <w:rsid w:val="00137FC1"/>
    <w:rsid w:val="00140E39"/>
    <w:rsid w:val="00141E49"/>
    <w:rsid w:val="00144914"/>
    <w:rsid w:val="00147281"/>
    <w:rsid w:val="00147B2B"/>
    <w:rsid w:val="001534B3"/>
    <w:rsid w:val="00155EAE"/>
    <w:rsid w:val="00155F18"/>
    <w:rsid w:val="001562E8"/>
    <w:rsid w:val="001576BF"/>
    <w:rsid w:val="00157D7D"/>
    <w:rsid w:val="001624D3"/>
    <w:rsid w:val="001725F3"/>
    <w:rsid w:val="001737A5"/>
    <w:rsid w:val="00184844"/>
    <w:rsid w:val="00187E03"/>
    <w:rsid w:val="00190919"/>
    <w:rsid w:val="00195CAA"/>
    <w:rsid w:val="00195CD0"/>
    <w:rsid w:val="001A3EB7"/>
    <w:rsid w:val="001A413A"/>
    <w:rsid w:val="001B2BD9"/>
    <w:rsid w:val="001B3838"/>
    <w:rsid w:val="001B60BF"/>
    <w:rsid w:val="001C0771"/>
    <w:rsid w:val="001C214B"/>
    <w:rsid w:val="001C2C21"/>
    <w:rsid w:val="001C5421"/>
    <w:rsid w:val="001C5793"/>
    <w:rsid w:val="001C5B7C"/>
    <w:rsid w:val="001C7191"/>
    <w:rsid w:val="001D0FB6"/>
    <w:rsid w:val="001D1E3C"/>
    <w:rsid w:val="001D48BD"/>
    <w:rsid w:val="001D5B10"/>
    <w:rsid w:val="001E122D"/>
    <w:rsid w:val="001E1DEA"/>
    <w:rsid w:val="001E53EE"/>
    <w:rsid w:val="001F3D13"/>
    <w:rsid w:val="001F5DE4"/>
    <w:rsid w:val="001F606F"/>
    <w:rsid w:val="00202705"/>
    <w:rsid w:val="002122FF"/>
    <w:rsid w:val="00217A19"/>
    <w:rsid w:val="002221E6"/>
    <w:rsid w:val="00226AAA"/>
    <w:rsid w:val="00231BD7"/>
    <w:rsid w:val="0023251C"/>
    <w:rsid w:val="00232E73"/>
    <w:rsid w:val="00235AC8"/>
    <w:rsid w:val="00242795"/>
    <w:rsid w:val="00243FA5"/>
    <w:rsid w:val="002473C1"/>
    <w:rsid w:val="00250656"/>
    <w:rsid w:val="00254009"/>
    <w:rsid w:val="0025480C"/>
    <w:rsid w:val="002554C5"/>
    <w:rsid w:val="00255DC0"/>
    <w:rsid w:val="002574B9"/>
    <w:rsid w:val="00266BAB"/>
    <w:rsid w:val="00275058"/>
    <w:rsid w:val="002755AB"/>
    <w:rsid w:val="00280704"/>
    <w:rsid w:val="00283D55"/>
    <w:rsid w:val="0028405E"/>
    <w:rsid w:val="00291527"/>
    <w:rsid w:val="00292D2C"/>
    <w:rsid w:val="0029591A"/>
    <w:rsid w:val="002A0956"/>
    <w:rsid w:val="002A39F5"/>
    <w:rsid w:val="002A52F1"/>
    <w:rsid w:val="002A6324"/>
    <w:rsid w:val="002B00B0"/>
    <w:rsid w:val="002B1C8B"/>
    <w:rsid w:val="002C198E"/>
    <w:rsid w:val="002C382A"/>
    <w:rsid w:val="002D0D19"/>
    <w:rsid w:val="002D3A17"/>
    <w:rsid w:val="002E089A"/>
    <w:rsid w:val="002E6FD2"/>
    <w:rsid w:val="002E7542"/>
    <w:rsid w:val="00306D4A"/>
    <w:rsid w:val="003118F6"/>
    <w:rsid w:val="00323230"/>
    <w:rsid w:val="003238A2"/>
    <w:rsid w:val="00326CA8"/>
    <w:rsid w:val="00333CEF"/>
    <w:rsid w:val="0033664B"/>
    <w:rsid w:val="00336B05"/>
    <w:rsid w:val="00337E2F"/>
    <w:rsid w:val="0034157D"/>
    <w:rsid w:val="0035198B"/>
    <w:rsid w:val="003533AA"/>
    <w:rsid w:val="003578DB"/>
    <w:rsid w:val="00361ECF"/>
    <w:rsid w:val="003621F8"/>
    <w:rsid w:val="003632BD"/>
    <w:rsid w:val="0036487B"/>
    <w:rsid w:val="00367209"/>
    <w:rsid w:val="00372B51"/>
    <w:rsid w:val="00376B4B"/>
    <w:rsid w:val="00377B16"/>
    <w:rsid w:val="00381B66"/>
    <w:rsid w:val="00382054"/>
    <w:rsid w:val="00384FE8"/>
    <w:rsid w:val="003860F5"/>
    <w:rsid w:val="003869B1"/>
    <w:rsid w:val="003919DB"/>
    <w:rsid w:val="00395D8C"/>
    <w:rsid w:val="00396633"/>
    <w:rsid w:val="00396A33"/>
    <w:rsid w:val="0039762C"/>
    <w:rsid w:val="003A0F0F"/>
    <w:rsid w:val="003A41BD"/>
    <w:rsid w:val="003B12CF"/>
    <w:rsid w:val="003B63DE"/>
    <w:rsid w:val="003B74E1"/>
    <w:rsid w:val="003C19CB"/>
    <w:rsid w:val="003D721E"/>
    <w:rsid w:val="0040312B"/>
    <w:rsid w:val="00412C82"/>
    <w:rsid w:val="00414DBA"/>
    <w:rsid w:val="00414F30"/>
    <w:rsid w:val="00415597"/>
    <w:rsid w:val="00415B4B"/>
    <w:rsid w:val="00422EA5"/>
    <w:rsid w:val="00430B51"/>
    <w:rsid w:val="00433533"/>
    <w:rsid w:val="00433BBE"/>
    <w:rsid w:val="00444470"/>
    <w:rsid w:val="00444693"/>
    <w:rsid w:val="00444CA6"/>
    <w:rsid w:val="00446850"/>
    <w:rsid w:val="0045496B"/>
    <w:rsid w:val="004560A5"/>
    <w:rsid w:val="00456BA6"/>
    <w:rsid w:val="00460D99"/>
    <w:rsid w:val="004706BE"/>
    <w:rsid w:val="0047078C"/>
    <w:rsid w:val="00471E8D"/>
    <w:rsid w:val="00472EC3"/>
    <w:rsid w:val="00473D6D"/>
    <w:rsid w:val="00474323"/>
    <w:rsid w:val="00474CEB"/>
    <w:rsid w:val="0047622E"/>
    <w:rsid w:val="0047732E"/>
    <w:rsid w:val="00480FC7"/>
    <w:rsid w:val="00491F82"/>
    <w:rsid w:val="004A303D"/>
    <w:rsid w:val="004A3952"/>
    <w:rsid w:val="004A3A92"/>
    <w:rsid w:val="004A4A4C"/>
    <w:rsid w:val="004A5A18"/>
    <w:rsid w:val="004B3ACD"/>
    <w:rsid w:val="004B6B8C"/>
    <w:rsid w:val="004C3AA4"/>
    <w:rsid w:val="004C5167"/>
    <w:rsid w:val="004C761E"/>
    <w:rsid w:val="004D06CF"/>
    <w:rsid w:val="004D15B4"/>
    <w:rsid w:val="004D30AE"/>
    <w:rsid w:val="004D4322"/>
    <w:rsid w:val="004E070F"/>
    <w:rsid w:val="004E116E"/>
    <w:rsid w:val="004E6986"/>
    <w:rsid w:val="004E6D49"/>
    <w:rsid w:val="004F080A"/>
    <w:rsid w:val="004F4AF1"/>
    <w:rsid w:val="0050279D"/>
    <w:rsid w:val="005066D3"/>
    <w:rsid w:val="0051089B"/>
    <w:rsid w:val="00514E68"/>
    <w:rsid w:val="00522202"/>
    <w:rsid w:val="00524F8E"/>
    <w:rsid w:val="005255A1"/>
    <w:rsid w:val="0053007A"/>
    <w:rsid w:val="0053067F"/>
    <w:rsid w:val="005307CC"/>
    <w:rsid w:val="0053143B"/>
    <w:rsid w:val="00531ABA"/>
    <w:rsid w:val="00540668"/>
    <w:rsid w:val="00541A84"/>
    <w:rsid w:val="00541B56"/>
    <w:rsid w:val="005446CC"/>
    <w:rsid w:val="0054799A"/>
    <w:rsid w:val="00547CBC"/>
    <w:rsid w:val="0055505A"/>
    <w:rsid w:val="00555748"/>
    <w:rsid w:val="00555980"/>
    <w:rsid w:val="00560BAF"/>
    <w:rsid w:val="00562B53"/>
    <w:rsid w:val="00562E42"/>
    <w:rsid w:val="00564395"/>
    <w:rsid w:val="00573E8D"/>
    <w:rsid w:val="0058123B"/>
    <w:rsid w:val="005832CD"/>
    <w:rsid w:val="005916F8"/>
    <w:rsid w:val="00596BE4"/>
    <w:rsid w:val="005A3208"/>
    <w:rsid w:val="005A51B1"/>
    <w:rsid w:val="005A5C9E"/>
    <w:rsid w:val="005B60FA"/>
    <w:rsid w:val="005C496D"/>
    <w:rsid w:val="005C6981"/>
    <w:rsid w:val="005D234F"/>
    <w:rsid w:val="005D3BAE"/>
    <w:rsid w:val="005D3CCC"/>
    <w:rsid w:val="005D6594"/>
    <w:rsid w:val="005E1E32"/>
    <w:rsid w:val="005E5374"/>
    <w:rsid w:val="005F2441"/>
    <w:rsid w:val="005F2443"/>
    <w:rsid w:val="00602013"/>
    <w:rsid w:val="00604023"/>
    <w:rsid w:val="00612125"/>
    <w:rsid w:val="0061327B"/>
    <w:rsid w:val="00621466"/>
    <w:rsid w:val="006217A5"/>
    <w:rsid w:val="00622F90"/>
    <w:rsid w:val="00624B4E"/>
    <w:rsid w:val="006261FF"/>
    <w:rsid w:val="00631FA8"/>
    <w:rsid w:val="00633D4F"/>
    <w:rsid w:val="0063577C"/>
    <w:rsid w:val="0064687E"/>
    <w:rsid w:val="00655DF6"/>
    <w:rsid w:val="00663005"/>
    <w:rsid w:val="00667523"/>
    <w:rsid w:val="006713EC"/>
    <w:rsid w:val="006716F3"/>
    <w:rsid w:val="00681E17"/>
    <w:rsid w:val="006845C8"/>
    <w:rsid w:val="00687A28"/>
    <w:rsid w:val="0069488D"/>
    <w:rsid w:val="006A0FA3"/>
    <w:rsid w:val="006A2C82"/>
    <w:rsid w:val="006A3F32"/>
    <w:rsid w:val="006A6029"/>
    <w:rsid w:val="006B1568"/>
    <w:rsid w:val="006B23B3"/>
    <w:rsid w:val="006B29C9"/>
    <w:rsid w:val="006C567C"/>
    <w:rsid w:val="006D4052"/>
    <w:rsid w:val="006D690A"/>
    <w:rsid w:val="006D74C7"/>
    <w:rsid w:val="006E0757"/>
    <w:rsid w:val="006E1A5B"/>
    <w:rsid w:val="006E23AE"/>
    <w:rsid w:val="006E3753"/>
    <w:rsid w:val="006E3ABA"/>
    <w:rsid w:val="006F5B83"/>
    <w:rsid w:val="006F5E2D"/>
    <w:rsid w:val="006F77AB"/>
    <w:rsid w:val="0070099F"/>
    <w:rsid w:val="007010D2"/>
    <w:rsid w:val="00701E30"/>
    <w:rsid w:val="00702829"/>
    <w:rsid w:val="00703BC8"/>
    <w:rsid w:val="00706B02"/>
    <w:rsid w:val="0072031F"/>
    <w:rsid w:val="00721478"/>
    <w:rsid w:val="00722A46"/>
    <w:rsid w:val="0073357B"/>
    <w:rsid w:val="00735CF5"/>
    <w:rsid w:val="00737C6F"/>
    <w:rsid w:val="007407F8"/>
    <w:rsid w:val="00741BF9"/>
    <w:rsid w:val="00743D67"/>
    <w:rsid w:val="007467BE"/>
    <w:rsid w:val="00752C9B"/>
    <w:rsid w:val="0075427F"/>
    <w:rsid w:val="00757E73"/>
    <w:rsid w:val="00761A4A"/>
    <w:rsid w:val="0076212F"/>
    <w:rsid w:val="0076783D"/>
    <w:rsid w:val="00767A68"/>
    <w:rsid w:val="007716EC"/>
    <w:rsid w:val="007767A9"/>
    <w:rsid w:val="00776C4F"/>
    <w:rsid w:val="00777249"/>
    <w:rsid w:val="00777737"/>
    <w:rsid w:val="0077799D"/>
    <w:rsid w:val="00785F33"/>
    <w:rsid w:val="007876B8"/>
    <w:rsid w:val="00791BEE"/>
    <w:rsid w:val="00791C2A"/>
    <w:rsid w:val="00796179"/>
    <w:rsid w:val="007A29FD"/>
    <w:rsid w:val="007A34D3"/>
    <w:rsid w:val="007A371E"/>
    <w:rsid w:val="007A3C9C"/>
    <w:rsid w:val="007A64BC"/>
    <w:rsid w:val="007A7CA3"/>
    <w:rsid w:val="007B1924"/>
    <w:rsid w:val="007B1F1A"/>
    <w:rsid w:val="007B1FA0"/>
    <w:rsid w:val="007B316D"/>
    <w:rsid w:val="007B4313"/>
    <w:rsid w:val="007B6494"/>
    <w:rsid w:val="007C122E"/>
    <w:rsid w:val="007C1721"/>
    <w:rsid w:val="007C51C9"/>
    <w:rsid w:val="007C6395"/>
    <w:rsid w:val="007D1321"/>
    <w:rsid w:val="007D2C82"/>
    <w:rsid w:val="007D63E7"/>
    <w:rsid w:val="007E0893"/>
    <w:rsid w:val="007E64B1"/>
    <w:rsid w:val="007F1184"/>
    <w:rsid w:val="007F2B6A"/>
    <w:rsid w:val="007F53C9"/>
    <w:rsid w:val="008008D1"/>
    <w:rsid w:val="00800AC7"/>
    <w:rsid w:val="00803D85"/>
    <w:rsid w:val="00804784"/>
    <w:rsid w:val="00804D59"/>
    <w:rsid w:val="00814414"/>
    <w:rsid w:val="00821E07"/>
    <w:rsid w:val="00824B36"/>
    <w:rsid w:val="00824E35"/>
    <w:rsid w:val="00825BFA"/>
    <w:rsid w:val="00827703"/>
    <w:rsid w:val="00834FDF"/>
    <w:rsid w:val="00840D71"/>
    <w:rsid w:val="00845DEA"/>
    <w:rsid w:val="00852DB2"/>
    <w:rsid w:val="00854017"/>
    <w:rsid w:val="00861F55"/>
    <w:rsid w:val="00864FFE"/>
    <w:rsid w:val="00865D29"/>
    <w:rsid w:val="0088008E"/>
    <w:rsid w:val="00887187"/>
    <w:rsid w:val="00887A54"/>
    <w:rsid w:val="00887E1E"/>
    <w:rsid w:val="0089124C"/>
    <w:rsid w:val="008A3ACC"/>
    <w:rsid w:val="008A7AF6"/>
    <w:rsid w:val="008B27CE"/>
    <w:rsid w:val="008B36EB"/>
    <w:rsid w:val="008B65CE"/>
    <w:rsid w:val="008C1865"/>
    <w:rsid w:val="008C31D4"/>
    <w:rsid w:val="008C562F"/>
    <w:rsid w:val="008C5B1A"/>
    <w:rsid w:val="008C7FDA"/>
    <w:rsid w:val="008D0529"/>
    <w:rsid w:val="008D1EB9"/>
    <w:rsid w:val="008D606B"/>
    <w:rsid w:val="008D7D66"/>
    <w:rsid w:val="008E0236"/>
    <w:rsid w:val="008E5E31"/>
    <w:rsid w:val="008E667D"/>
    <w:rsid w:val="008F0C0B"/>
    <w:rsid w:val="008F6658"/>
    <w:rsid w:val="00900FA2"/>
    <w:rsid w:val="00901BBE"/>
    <w:rsid w:val="0090348F"/>
    <w:rsid w:val="00910054"/>
    <w:rsid w:val="00915443"/>
    <w:rsid w:val="00915FA8"/>
    <w:rsid w:val="009235F2"/>
    <w:rsid w:val="00923DE3"/>
    <w:rsid w:val="00924317"/>
    <w:rsid w:val="009302EB"/>
    <w:rsid w:val="00935FC1"/>
    <w:rsid w:val="009437F2"/>
    <w:rsid w:val="00943EF2"/>
    <w:rsid w:val="00944B62"/>
    <w:rsid w:val="00945407"/>
    <w:rsid w:val="00953278"/>
    <w:rsid w:val="0095752D"/>
    <w:rsid w:val="00961E7B"/>
    <w:rsid w:val="009630D6"/>
    <w:rsid w:val="009641F2"/>
    <w:rsid w:val="0096435E"/>
    <w:rsid w:val="00967AFB"/>
    <w:rsid w:val="0098143B"/>
    <w:rsid w:val="00981563"/>
    <w:rsid w:val="00981A0A"/>
    <w:rsid w:val="00982080"/>
    <w:rsid w:val="0098457D"/>
    <w:rsid w:val="00984596"/>
    <w:rsid w:val="009874C2"/>
    <w:rsid w:val="00987C33"/>
    <w:rsid w:val="00994F63"/>
    <w:rsid w:val="009A0A73"/>
    <w:rsid w:val="009A61FA"/>
    <w:rsid w:val="009B01FB"/>
    <w:rsid w:val="009B07E5"/>
    <w:rsid w:val="009B68C7"/>
    <w:rsid w:val="009C5336"/>
    <w:rsid w:val="009D3640"/>
    <w:rsid w:val="009D728E"/>
    <w:rsid w:val="009D74D0"/>
    <w:rsid w:val="009F3990"/>
    <w:rsid w:val="009F4BDB"/>
    <w:rsid w:val="009F4E22"/>
    <w:rsid w:val="009F557E"/>
    <w:rsid w:val="009F65BB"/>
    <w:rsid w:val="00A07559"/>
    <w:rsid w:val="00A11654"/>
    <w:rsid w:val="00A139B7"/>
    <w:rsid w:val="00A14FD6"/>
    <w:rsid w:val="00A17034"/>
    <w:rsid w:val="00A257C3"/>
    <w:rsid w:val="00A26317"/>
    <w:rsid w:val="00A26B3E"/>
    <w:rsid w:val="00A27812"/>
    <w:rsid w:val="00A37A78"/>
    <w:rsid w:val="00A45612"/>
    <w:rsid w:val="00A4664E"/>
    <w:rsid w:val="00A54946"/>
    <w:rsid w:val="00A54D43"/>
    <w:rsid w:val="00A5603B"/>
    <w:rsid w:val="00A622F3"/>
    <w:rsid w:val="00A72A57"/>
    <w:rsid w:val="00A73EA1"/>
    <w:rsid w:val="00A76C70"/>
    <w:rsid w:val="00A80035"/>
    <w:rsid w:val="00A801D4"/>
    <w:rsid w:val="00A82150"/>
    <w:rsid w:val="00A91962"/>
    <w:rsid w:val="00A956BA"/>
    <w:rsid w:val="00A959BB"/>
    <w:rsid w:val="00AA25AA"/>
    <w:rsid w:val="00AA37F9"/>
    <w:rsid w:val="00AA4244"/>
    <w:rsid w:val="00AA5C2B"/>
    <w:rsid w:val="00AB402D"/>
    <w:rsid w:val="00AB63AE"/>
    <w:rsid w:val="00AB69EA"/>
    <w:rsid w:val="00AC2A7C"/>
    <w:rsid w:val="00AC64AF"/>
    <w:rsid w:val="00AD255B"/>
    <w:rsid w:val="00AD59A6"/>
    <w:rsid w:val="00AD6BD5"/>
    <w:rsid w:val="00AD757A"/>
    <w:rsid w:val="00AE243C"/>
    <w:rsid w:val="00AE39C2"/>
    <w:rsid w:val="00AE3E85"/>
    <w:rsid w:val="00AF5CD5"/>
    <w:rsid w:val="00AF65E2"/>
    <w:rsid w:val="00AF7333"/>
    <w:rsid w:val="00B006E9"/>
    <w:rsid w:val="00B01ACB"/>
    <w:rsid w:val="00B03B48"/>
    <w:rsid w:val="00B074AF"/>
    <w:rsid w:val="00B1113A"/>
    <w:rsid w:val="00B2291B"/>
    <w:rsid w:val="00B237EC"/>
    <w:rsid w:val="00B27F9B"/>
    <w:rsid w:val="00B30625"/>
    <w:rsid w:val="00B31CC2"/>
    <w:rsid w:val="00B40DC0"/>
    <w:rsid w:val="00B41361"/>
    <w:rsid w:val="00B435C5"/>
    <w:rsid w:val="00B44BB3"/>
    <w:rsid w:val="00B4697A"/>
    <w:rsid w:val="00B520EF"/>
    <w:rsid w:val="00B6084F"/>
    <w:rsid w:val="00B61076"/>
    <w:rsid w:val="00B610DC"/>
    <w:rsid w:val="00B628B1"/>
    <w:rsid w:val="00B66D7E"/>
    <w:rsid w:val="00B71D4C"/>
    <w:rsid w:val="00B75742"/>
    <w:rsid w:val="00B80762"/>
    <w:rsid w:val="00B81C97"/>
    <w:rsid w:val="00B82116"/>
    <w:rsid w:val="00B860CD"/>
    <w:rsid w:val="00B86683"/>
    <w:rsid w:val="00B92CB1"/>
    <w:rsid w:val="00B92D0C"/>
    <w:rsid w:val="00B96AD2"/>
    <w:rsid w:val="00BA1067"/>
    <w:rsid w:val="00BC51E1"/>
    <w:rsid w:val="00BD50FC"/>
    <w:rsid w:val="00BD55BF"/>
    <w:rsid w:val="00BD79AF"/>
    <w:rsid w:val="00BD7DA9"/>
    <w:rsid w:val="00BE29A4"/>
    <w:rsid w:val="00BE4CEE"/>
    <w:rsid w:val="00BE5FB6"/>
    <w:rsid w:val="00BF3443"/>
    <w:rsid w:val="00BF3D04"/>
    <w:rsid w:val="00BF5E20"/>
    <w:rsid w:val="00BF729D"/>
    <w:rsid w:val="00C04053"/>
    <w:rsid w:val="00C1358E"/>
    <w:rsid w:val="00C157B3"/>
    <w:rsid w:val="00C15C02"/>
    <w:rsid w:val="00C20940"/>
    <w:rsid w:val="00C252AB"/>
    <w:rsid w:val="00C27214"/>
    <w:rsid w:val="00C302F9"/>
    <w:rsid w:val="00C31A6B"/>
    <w:rsid w:val="00C358CC"/>
    <w:rsid w:val="00C368F6"/>
    <w:rsid w:val="00C442FF"/>
    <w:rsid w:val="00C51CB4"/>
    <w:rsid w:val="00C56789"/>
    <w:rsid w:val="00C735EF"/>
    <w:rsid w:val="00C75FB2"/>
    <w:rsid w:val="00C76BA3"/>
    <w:rsid w:val="00C805AF"/>
    <w:rsid w:val="00C901AD"/>
    <w:rsid w:val="00C941BD"/>
    <w:rsid w:val="00C96516"/>
    <w:rsid w:val="00CA0628"/>
    <w:rsid w:val="00CA574C"/>
    <w:rsid w:val="00CA672B"/>
    <w:rsid w:val="00CA6C7E"/>
    <w:rsid w:val="00CB0292"/>
    <w:rsid w:val="00CB7C26"/>
    <w:rsid w:val="00CC0EAB"/>
    <w:rsid w:val="00CC17FE"/>
    <w:rsid w:val="00CC3EF3"/>
    <w:rsid w:val="00CD05B0"/>
    <w:rsid w:val="00CD2DC2"/>
    <w:rsid w:val="00CD46A0"/>
    <w:rsid w:val="00CE1AFE"/>
    <w:rsid w:val="00CE2D48"/>
    <w:rsid w:val="00CF0AC0"/>
    <w:rsid w:val="00CF1C88"/>
    <w:rsid w:val="00CF72A9"/>
    <w:rsid w:val="00D008E4"/>
    <w:rsid w:val="00D00EC4"/>
    <w:rsid w:val="00D03BC8"/>
    <w:rsid w:val="00D07DB1"/>
    <w:rsid w:val="00D1066E"/>
    <w:rsid w:val="00D12939"/>
    <w:rsid w:val="00D13C92"/>
    <w:rsid w:val="00D21550"/>
    <w:rsid w:val="00D255BE"/>
    <w:rsid w:val="00D36431"/>
    <w:rsid w:val="00D42D01"/>
    <w:rsid w:val="00D45EC2"/>
    <w:rsid w:val="00D47729"/>
    <w:rsid w:val="00D509CB"/>
    <w:rsid w:val="00D50DA1"/>
    <w:rsid w:val="00D60611"/>
    <w:rsid w:val="00D60753"/>
    <w:rsid w:val="00D6240C"/>
    <w:rsid w:val="00D63359"/>
    <w:rsid w:val="00D66E0F"/>
    <w:rsid w:val="00D7463A"/>
    <w:rsid w:val="00D80311"/>
    <w:rsid w:val="00D838EC"/>
    <w:rsid w:val="00D86737"/>
    <w:rsid w:val="00D95093"/>
    <w:rsid w:val="00D96CFF"/>
    <w:rsid w:val="00DA3F0F"/>
    <w:rsid w:val="00DA56F1"/>
    <w:rsid w:val="00DA5FF3"/>
    <w:rsid w:val="00DB1511"/>
    <w:rsid w:val="00DB151D"/>
    <w:rsid w:val="00DC0943"/>
    <w:rsid w:val="00DC5106"/>
    <w:rsid w:val="00DD27AA"/>
    <w:rsid w:val="00DD3651"/>
    <w:rsid w:val="00DD419B"/>
    <w:rsid w:val="00DE0766"/>
    <w:rsid w:val="00DE16F0"/>
    <w:rsid w:val="00DE530C"/>
    <w:rsid w:val="00DF4E9D"/>
    <w:rsid w:val="00DF4EEB"/>
    <w:rsid w:val="00DF63C5"/>
    <w:rsid w:val="00DF6B76"/>
    <w:rsid w:val="00DF78AB"/>
    <w:rsid w:val="00E00400"/>
    <w:rsid w:val="00E15C2E"/>
    <w:rsid w:val="00E15D96"/>
    <w:rsid w:val="00E16B1F"/>
    <w:rsid w:val="00E20A39"/>
    <w:rsid w:val="00E2311E"/>
    <w:rsid w:val="00E26121"/>
    <w:rsid w:val="00E270F3"/>
    <w:rsid w:val="00E27A2C"/>
    <w:rsid w:val="00E27EAB"/>
    <w:rsid w:val="00E30623"/>
    <w:rsid w:val="00E33154"/>
    <w:rsid w:val="00E333CE"/>
    <w:rsid w:val="00E421BB"/>
    <w:rsid w:val="00E42873"/>
    <w:rsid w:val="00E4437E"/>
    <w:rsid w:val="00E4568D"/>
    <w:rsid w:val="00E5127B"/>
    <w:rsid w:val="00E5569C"/>
    <w:rsid w:val="00E56F6B"/>
    <w:rsid w:val="00E64B33"/>
    <w:rsid w:val="00E66952"/>
    <w:rsid w:val="00E67114"/>
    <w:rsid w:val="00E67D1B"/>
    <w:rsid w:val="00E72190"/>
    <w:rsid w:val="00E77A91"/>
    <w:rsid w:val="00E838CF"/>
    <w:rsid w:val="00E911F7"/>
    <w:rsid w:val="00E93A79"/>
    <w:rsid w:val="00E94D33"/>
    <w:rsid w:val="00E97E60"/>
    <w:rsid w:val="00EA03C4"/>
    <w:rsid w:val="00EB1540"/>
    <w:rsid w:val="00EB17D6"/>
    <w:rsid w:val="00EB304A"/>
    <w:rsid w:val="00EB433D"/>
    <w:rsid w:val="00EB4506"/>
    <w:rsid w:val="00EB53F8"/>
    <w:rsid w:val="00EB7389"/>
    <w:rsid w:val="00ED5CA8"/>
    <w:rsid w:val="00EE3C78"/>
    <w:rsid w:val="00EE4F1A"/>
    <w:rsid w:val="00EF4AA7"/>
    <w:rsid w:val="00EF7B01"/>
    <w:rsid w:val="00F00741"/>
    <w:rsid w:val="00F01093"/>
    <w:rsid w:val="00F05AAC"/>
    <w:rsid w:val="00F10181"/>
    <w:rsid w:val="00F11B35"/>
    <w:rsid w:val="00F13A83"/>
    <w:rsid w:val="00F20E60"/>
    <w:rsid w:val="00F31CC8"/>
    <w:rsid w:val="00F328EA"/>
    <w:rsid w:val="00F34485"/>
    <w:rsid w:val="00F347CA"/>
    <w:rsid w:val="00F349F0"/>
    <w:rsid w:val="00F35468"/>
    <w:rsid w:val="00F42999"/>
    <w:rsid w:val="00F529AC"/>
    <w:rsid w:val="00F60BA6"/>
    <w:rsid w:val="00F64FF5"/>
    <w:rsid w:val="00F67505"/>
    <w:rsid w:val="00F7071F"/>
    <w:rsid w:val="00F71289"/>
    <w:rsid w:val="00F74F88"/>
    <w:rsid w:val="00F75445"/>
    <w:rsid w:val="00F81BE3"/>
    <w:rsid w:val="00F82ACD"/>
    <w:rsid w:val="00F845BA"/>
    <w:rsid w:val="00F870FD"/>
    <w:rsid w:val="00F87EF8"/>
    <w:rsid w:val="00F909BA"/>
    <w:rsid w:val="00F91165"/>
    <w:rsid w:val="00F91627"/>
    <w:rsid w:val="00F9364A"/>
    <w:rsid w:val="00F936DA"/>
    <w:rsid w:val="00F968A3"/>
    <w:rsid w:val="00FA0090"/>
    <w:rsid w:val="00FA5E48"/>
    <w:rsid w:val="00FA62EB"/>
    <w:rsid w:val="00FB16CB"/>
    <w:rsid w:val="00FB4CF6"/>
    <w:rsid w:val="00FB7D9C"/>
    <w:rsid w:val="00FC5524"/>
    <w:rsid w:val="00FC6B79"/>
    <w:rsid w:val="00FD0BC7"/>
    <w:rsid w:val="00FD1C72"/>
    <w:rsid w:val="00FE0386"/>
    <w:rsid w:val="00FE0529"/>
    <w:rsid w:val="00FE16EB"/>
    <w:rsid w:val="00FE1704"/>
    <w:rsid w:val="00FE2433"/>
    <w:rsid w:val="00FE5A16"/>
    <w:rsid w:val="00FE6211"/>
    <w:rsid w:val="00FF37C7"/>
    <w:rsid w:val="00FF483C"/>
    <w:rsid w:val="00FF7494"/>
    <w:rsid w:val="00FF7B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E317A"/>
  <w15:chartTrackingRefBased/>
  <w15:docId w15:val="{647C989E-07F1-4007-AA3D-D79609F24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766"/>
    <w:rPr>
      <w:rFonts w:ascii="Book Antiqua" w:hAnsi="Book Antiqua"/>
      <w:sz w:val="24"/>
      <w:szCs w:val="22"/>
      <w:lang w:eastAsia="en-US"/>
    </w:rPr>
  </w:style>
  <w:style w:type="paragraph" w:styleId="Rubrik1">
    <w:name w:val="heading 1"/>
    <w:basedOn w:val="Normal"/>
    <w:next w:val="Normal"/>
    <w:link w:val="Rubrik1Char"/>
    <w:uiPriority w:val="9"/>
    <w:qFormat/>
    <w:rsid w:val="00DE0766"/>
    <w:pPr>
      <w:keepNext/>
      <w:spacing w:before="240" w:after="60"/>
      <w:outlineLvl w:val="0"/>
    </w:pPr>
    <w:rPr>
      <w:rFonts w:ascii="Arial" w:eastAsia="Times New Roman" w:hAnsi="Arial"/>
      <w:b/>
      <w:bCs/>
      <w:kern w:val="32"/>
      <w:sz w:val="32"/>
      <w:szCs w:val="32"/>
    </w:rPr>
  </w:style>
  <w:style w:type="paragraph" w:styleId="Rubrik2">
    <w:name w:val="heading 2"/>
    <w:basedOn w:val="Normal"/>
    <w:next w:val="Normal"/>
    <w:link w:val="Rubrik2Char"/>
    <w:uiPriority w:val="9"/>
    <w:unhideWhenUsed/>
    <w:qFormat/>
    <w:rsid w:val="00DE0766"/>
    <w:pPr>
      <w:keepNext/>
      <w:spacing w:before="240" w:after="60"/>
      <w:outlineLvl w:val="1"/>
    </w:pPr>
    <w:rPr>
      <w:rFonts w:ascii="Arial" w:eastAsia="Times New Roman" w:hAnsi="Arial"/>
      <w:b/>
      <w:bCs/>
      <w:iCs/>
      <w:sz w:val="28"/>
      <w:szCs w:val="28"/>
    </w:rPr>
  </w:style>
  <w:style w:type="paragraph" w:styleId="Rubrik3">
    <w:name w:val="heading 3"/>
    <w:basedOn w:val="Normal"/>
    <w:next w:val="Normal"/>
    <w:link w:val="Rubrik3Char"/>
    <w:autoRedefine/>
    <w:uiPriority w:val="9"/>
    <w:unhideWhenUsed/>
    <w:qFormat/>
    <w:rsid w:val="003B63DE"/>
    <w:pPr>
      <w:keepNext/>
      <w:keepLines/>
      <w:spacing w:before="40" w:after="0"/>
      <w:outlineLvl w:val="2"/>
    </w:pPr>
    <w:rPr>
      <w:rFonts w:ascii="Arial" w:eastAsiaTheme="majorEastAsia" w:hAnsi="Arial" w:cstheme="majorBidi"/>
      <w:b/>
      <w:szCs w:val="24"/>
    </w:rPr>
  </w:style>
  <w:style w:type="paragraph" w:styleId="Rubrik4">
    <w:name w:val="heading 4"/>
    <w:basedOn w:val="Normal"/>
    <w:next w:val="Normal"/>
    <w:link w:val="Rubrik4Char"/>
    <w:uiPriority w:val="9"/>
    <w:unhideWhenUsed/>
    <w:rsid w:val="00104A6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Rubrik5">
    <w:name w:val="heading 5"/>
    <w:basedOn w:val="Normal"/>
    <w:next w:val="Normal"/>
    <w:link w:val="Rubrik5Char"/>
    <w:uiPriority w:val="9"/>
    <w:unhideWhenUsed/>
    <w:rsid w:val="00104A68"/>
    <w:pPr>
      <w:keepNext/>
      <w:keepLines/>
      <w:spacing w:before="40" w:after="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9"/>
    <w:unhideWhenUsed/>
    <w:rsid w:val="00104A68"/>
    <w:pPr>
      <w:keepNext/>
      <w:keepLines/>
      <w:spacing w:before="40" w:after="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uiPriority w:val="9"/>
    <w:unhideWhenUsed/>
    <w:rsid w:val="00104A68"/>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uiPriority w:val="9"/>
    <w:unhideWhenUsed/>
    <w:rsid w:val="00104A6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unhideWhenUsed/>
    <w:rsid w:val="00104A6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
    <w:rsid w:val="00DE0766"/>
    <w:rPr>
      <w:rFonts w:ascii="Arial" w:eastAsia="Times New Roman" w:hAnsi="Arial" w:cs="Times New Roman"/>
      <w:b/>
      <w:bCs/>
      <w:kern w:val="32"/>
      <w:sz w:val="32"/>
      <w:szCs w:val="32"/>
    </w:rPr>
  </w:style>
  <w:style w:type="character" w:customStyle="1" w:styleId="Rubrik2Char">
    <w:name w:val="Rubrik 2 Char"/>
    <w:link w:val="Rubrik2"/>
    <w:uiPriority w:val="9"/>
    <w:rsid w:val="00DE0766"/>
    <w:rPr>
      <w:rFonts w:ascii="Arial" w:eastAsia="Times New Roman" w:hAnsi="Arial" w:cs="Times New Roman"/>
      <w:b/>
      <w:bCs/>
      <w:iCs/>
      <w:sz w:val="28"/>
      <w:szCs w:val="28"/>
    </w:rPr>
  </w:style>
  <w:style w:type="character" w:customStyle="1" w:styleId="Rubrik3Char">
    <w:name w:val="Rubrik 3 Char"/>
    <w:basedOn w:val="Standardstycketeckensnitt"/>
    <w:link w:val="Rubrik3"/>
    <w:uiPriority w:val="9"/>
    <w:rsid w:val="003B63DE"/>
    <w:rPr>
      <w:rFonts w:ascii="Arial" w:eastAsiaTheme="majorEastAsia" w:hAnsi="Arial" w:cstheme="majorBidi"/>
      <w:b/>
      <w:sz w:val="24"/>
      <w:szCs w:val="24"/>
      <w:lang w:eastAsia="en-US"/>
    </w:rPr>
  </w:style>
  <w:style w:type="character" w:customStyle="1" w:styleId="Rubrik4Char">
    <w:name w:val="Rubrik 4 Char"/>
    <w:basedOn w:val="Standardstycketeckensnitt"/>
    <w:link w:val="Rubrik4"/>
    <w:uiPriority w:val="9"/>
    <w:rsid w:val="00104A68"/>
    <w:rPr>
      <w:rFonts w:asciiTheme="majorHAnsi" w:eastAsiaTheme="majorEastAsia" w:hAnsiTheme="majorHAnsi" w:cstheme="majorBidi"/>
      <w:i/>
      <w:iCs/>
      <w:color w:val="365F91" w:themeColor="accent1" w:themeShade="BF"/>
      <w:sz w:val="24"/>
      <w:szCs w:val="22"/>
      <w:lang w:eastAsia="en-US"/>
    </w:rPr>
  </w:style>
  <w:style w:type="character" w:customStyle="1" w:styleId="Rubrik5Char">
    <w:name w:val="Rubrik 5 Char"/>
    <w:basedOn w:val="Standardstycketeckensnitt"/>
    <w:link w:val="Rubrik5"/>
    <w:uiPriority w:val="9"/>
    <w:rsid w:val="00104A68"/>
    <w:rPr>
      <w:rFonts w:asciiTheme="majorHAnsi" w:eastAsiaTheme="majorEastAsia" w:hAnsiTheme="majorHAnsi" w:cstheme="majorBidi"/>
      <w:color w:val="365F91" w:themeColor="accent1" w:themeShade="BF"/>
      <w:sz w:val="24"/>
      <w:szCs w:val="22"/>
      <w:lang w:eastAsia="en-US"/>
    </w:rPr>
  </w:style>
  <w:style w:type="paragraph" w:styleId="Rubrik">
    <w:name w:val="Title"/>
    <w:basedOn w:val="Normal"/>
    <w:next w:val="Normal"/>
    <w:link w:val="RubrikChar"/>
    <w:uiPriority w:val="10"/>
    <w:rsid w:val="00104A6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04A68"/>
    <w:rPr>
      <w:rFonts w:asciiTheme="majorHAnsi" w:eastAsiaTheme="majorEastAsia" w:hAnsiTheme="majorHAnsi" w:cstheme="majorBidi"/>
      <w:spacing w:val="-10"/>
      <w:kern w:val="28"/>
      <w:sz w:val="56"/>
      <w:szCs w:val="56"/>
      <w:lang w:eastAsia="en-US"/>
    </w:rPr>
  </w:style>
  <w:style w:type="character" w:customStyle="1" w:styleId="Rubrik6Char">
    <w:name w:val="Rubrik 6 Char"/>
    <w:basedOn w:val="Standardstycketeckensnitt"/>
    <w:link w:val="Rubrik6"/>
    <w:uiPriority w:val="9"/>
    <w:rsid w:val="00104A68"/>
    <w:rPr>
      <w:rFonts w:asciiTheme="majorHAnsi" w:eastAsiaTheme="majorEastAsia" w:hAnsiTheme="majorHAnsi" w:cstheme="majorBidi"/>
      <w:color w:val="243F60" w:themeColor="accent1" w:themeShade="7F"/>
      <w:sz w:val="24"/>
      <w:szCs w:val="22"/>
      <w:lang w:eastAsia="en-US"/>
    </w:rPr>
  </w:style>
  <w:style w:type="character" w:customStyle="1" w:styleId="Rubrik7Char">
    <w:name w:val="Rubrik 7 Char"/>
    <w:basedOn w:val="Standardstycketeckensnitt"/>
    <w:link w:val="Rubrik7"/>
    <w:uiPriority w:val="9"/>
    <w:rsid w:val="00104A68"/>
    <w:rPr>
      <w:rFonts w:asciiTheme="majorHAnsi" w:eastAsiaTheme="majorEastAsia" w:hAnsiTheme="majorHAnsi" w:cstheme="majorBidi"/>
      <w:i/>
      <w:iCs/>
      <w:color w:val="243F60" w:themeColor="accent1" w:themeShade="7F"/>
      <w:sz w:val="24"/>
      <w:szCs w:val="22"/>
      <w:lang w:eastAsia="en-US"/>
    </w:rPr>
  </w:style>
  <w:style w:type="character" w:customStyle="1" w:styleId="Rubrik8Char">
    <w:name w:val="Rubrik 8 Char"/>
    <w:basedOn w:val="Standardstycketeckensnitt"/>
    <w:link w:val="Rubrik8"/>
    <w:uiPriority w:val="9"/>
    <w:rsid w:val="00104A68"/>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Standardstycketeckensnitt"/>
    <w:link w:val="Rubrik9"/>
    <w:uiPriority w:val="9"/>
    <w:rsid w:val="00104A68"/>
    <w:rPr>
      <w:rFonts w:asciiTheme="majorHAnsi" w:eastAsiaTheme="majorEastAsia" w:hAnsiTheme="majorHAnsi" w:cstheme="majorBidi"/>
      <w:i/>
      <w:iCs/>
      <w:color w:val="272727" w:themeColor="text1" w:themeTint="D8"/>
      <w:sz w:val="21"/>
      <w:szCs w:val="21"/>
      <w:lang w:eastAsia="en-US"/>
    </w:rPr>
  </w:style>
  <w:style w:type="paragraph" w:styleId="Underrubrik">
    <w:name w:val="Subtitle"/>
    <w:basedOn w:val="Normal"/>
    <w:next w:val="Normal"/>
    <w:link w:val="UnderrubrikChar"/>
    <w:uiPriority w:val="11"/>
    <w:rsid w:val="00104A68"/>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UnderrubrikChar">
    <w:name w:val="Underrubrik Char"/>
    <w:basedOn w:val="Standardstycketeckensnitt"/>
    <w:link w:val="Underrubrik"/>
    <w:uiPriority w:val="11"/>
    <w:rsid w:val="00104A68"/>
    <w:rPr>
      <w:rFonts w:asciiTheme="minorHAnsi" w:eastAsiaTheme="minorEastAsia" w:hAnsiTheme="minorHAnsi" w:cstheme="minorBidi"/>
      <w:color w:val="5A5A5A" w:themeColor="text1" w:themeTint="A5"/>
      <w:spacing w:val="15"/>
      <w:sz w:val="22"/>
      <w:szCs w:val="22"/>
      <w:lang w:eastAsia="en-US"/>
    </w:rPr>
  </w:style>
  <w:style w:type="character" w:styleId="Diskretbetoning">
    <w:name w:val="Subtle Emphasis"/>
    <w:basedOn w:val="Standardstycketeckensnitt"/>
    <w:uiPriority w:val="19"/>
    <w:rsid w:val="00104A68"/>
    <w:rPr>
      <w:i/>
      <w:iCs/>
      <w:color w:val="404040" w:themeColor="text1" w:themeTint="BF"/>
    </w:rPr>
  </w:style>
  <w:style w:type="character" w:styleId="Betoning">
    <w:name w:val="Emphasis"/>
    <w:basedOn w:val="Standardstycketeckensnitt"/>
    <w:uiPriority w:val="20"/>
    <w:rsid w:val="00104A68"/>
    <w:rPr>
      <w:i/>
      <w:iCs/>
    </w:rPr>
  </w:style>
  <w:style w:type="paragraph" w:styleId="Ingetavstnd">
    <w:name w:val="No Spacing"/>
    <w:uiPriority w:val="1"/>
    <w:qFormat/>
    <w:rsid w:val="00104A68"/>
    <w:rPr>
      <w:rFonts w:ascii="Book Antiqua" w:hAnsi="Book Antiqua"/>
      <w:sz w:val="24"/>
      <w:szCs w:val="22"/>
      <w:lang w:eastAsia="en-US"/>
    </w:rPr>
  </w:style>
  <w:style w:type="paragraph" w:styleId="Sidhuvud">
    <w:name w:val="header"/>
    <w:basedOn w:val="Normal"/>
    <w:link w:val="SidhuvudChar"/>
    <w:uiPriority w:val="99"/>
    <w:unhideWhenUsed/>
    <w:rsid w:val="00AD255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D255B"/>
    <w:rPr>
      <w:rFonts w:ascii="Book Antiqua" w:hAnsi="Book Antiqua"/>
      <w:sz w:val="24"/>
      <w:szCs w:val="22"/>
      <w:lang w:eastAsia="en-US"/>
    </w:rPr>
  </w:style>
  <w:style w:type="paragraph" w:styleId="Sidfot">
    <w:name w:val="footer"/>
    <w:basedOn w:val="Normal"/>
    <w:link w:val="SidfotChar"/>
    <w:uiPriority w:val="99"/>
    <w:unhideWhenUsed/>
    <w:rsid w:val="00AD255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D255B"/>
    <w:rPr>
      <w:rFonts w:ascii="Book Antiqua" w:hAnsi="Book Antiqua"/>
      <w:sz w:val="24"/>
      <w:szCs w:val="22"/>
      <w:lang w:eastAsia="en-US"/>
    </w:rPr>
  </w:style>
  <w:style w:type="character" w:customStyle="1" w:styleId="Hyperlnk1">
    <w:name w:val="Hyperlänk1"/>
    <w:basedOn w:val="Standardstycketeckensnitt"/>
    <w:uiPriority w:val="99"/>
    <w:unhideWhenUsed/>
    <w:rsid w:val="00AD255B"/>
    <w:rPr>
      <w:color w:val="0000FF"/>
      <w:u w:val="single"/>
    </w:rPr>
  </w:style>
  <w:style w:type="paragraph" w:styleId="Fotnotstext">
    <w:name w:val="footnote text"/>
    <w:basedOn w:val="Normal"/>
    <w:link w:val="FotnotstextChar"/>
    <w:uiPriority w:val="99"/>
    <w:semiHidden/>
    <w:unhideWhenUsed/>
    <w:rsid w:val="00AD255B"/>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AD255B"/>
    <w:rPr>
      <w:rFonts w:ascii="Book Antiqua" w:hAnsi="Book Antiqua"/>
      <w:lang w:eastAsia="en-US"/>
    </w:rPr>
  </w:style>
  <w:style w:type="character" w:styleId="Fotnotsreferens">
    <w:name w:val="footnote reference"/>
    <w:basedOn w:val="Standardstycketeckensnitt"/>
    <w:uiPriority w:val="99"/>
    <w:semiHidden/>
    <w:unhideWhenUsed/>
    <w:rsid w:val="00AD255B"/>
    <w:rPr>
      <w:vertAlign w:val="superscript"/>
    </w:rPr>
  </w:style>
  <w:style w:type="character" w:styleId="Hyperlnk">
    <w:name w:val="Hyperlink"/>
    <w:basedOn w:val="Standardstycketeckensnitt"/>
    <w:uiPriority w:val="99"/>
    <w:unhideWhenUsed/>
    <w:rsid w:val="00AD255B"/>
    <w:rPr>
      <w:color w:val="0000FF" w:themeColor="hyperlink"/>
      <w:u w:val="single"/>
    </w:rPr>
  </w:style>
  <w:style w:type="paragraph" w:styleId="Liststycke">
    <w:name w:val="List Paragraph"/>
    <w:basedOn w:val="Normal"/>
    <w:uiPriority w:val="34"/>
    <w:rsid w:val="00D838EC"/>
    <w:pPr>
      <w:ind w:left="720"/>
      <w:contextualSpacing/>
    </w:pPr>
  </w:style>
  <w:style w:type="character" w:styleId="Olstomnmnande">
    <w:name w:val="Unresolved Mention"/>
    <w:basedOn w:val="Standardstycketeckensnitt"/>
    <w:uiPriority w:val="99"/>
    <w:semiHidden/>
    <w:unhideWhenUsed/>
    <w:rsid w:val="00336B05"/>
    <w:rPr>
      <w:color w:val="605E5C"/>
      <w:shd w:val="clear" w:color="auto" w:fill="E1DFDD"/>
    </w:rPr>
  </w:style>
  <w:style w:type="character" w:styleId="AnvndHyperlnk">
    <w:name w:val="FollowedHyperlink"/>
    <w:basedOn w:val="Standardstycketeckensnitt"/>
    <w:uiPriority w:val="99"/>
    <w:semiHidden/>
    <w:unhideWhenUsed/>
    <w:rsid w:val="00336B05"/>
    <w:rPr>
      <w:color w:val="800080" w:themeColor="followedHyperlink"/>
      <w:u w:val="single"/>
    </w:rPr>
  </w:style>
  <w:style w:type="paragraph" w:styleId="Revision">
    <w:name w:val="Revision"/>
    <w:hidden/>
    <w:uiPriority w:val="99"/>
    <w:semiHidden/>
    <w:rsid w:val="00681E17"/>
    <w:pPr>
      <w:spacing w:after="0" w:line="240" w:lineRule="auto"/>
    </w:pPr>
    <w:rPr>
      <w:rFonts w:ascii="Book Antiqua" w:hAnsi="Book Antiqua"/>
      <w:sz w:val="24"/>
      <w:szCs w:val="22"/>
      <w:lang w:eastAsia="en-US"/>
    </w:rPr>
  </w:style>
  <w:style w:type="paragraph" w:customStyle="1" w:styleId="pf0">
    <w:name w:val="pf0"/>
    <w:basedOn w:val="Normal"/>
    <w:rsid w:val="00292D2C"/>
    <w:pPr>
      <w:spacing w:before="100" w:beforeAutospacing="1" w:after="100" w:afterAutospacing="1" w:line="240" w:lineRule="auto"/>
    </w:pPr>
    <w:rPr>
      <w:rFonts w:ascii="Times New Roman" w:eastAsia="Times New Roman" w:hAnsi="Times New Roman"/>
      <w:szCs w:val="24"/>
      <w:lang w:eastAsia="sv-SE"/>
    </w:rPr>
  </w:style>
  <w:style w:type="character" w:customStyle="1" w:styleId="cf01">
    <w:name w:val="cf01"/>
    <w:basedOn w:val="Standardstycketeckensnitt"/>
    <w:rsid w:val="00292D2C"/>
    <w:rPr>
      <w:rFonts w:ascii="Segoe UI" w:hAnsi="Segoe UI" w:cs="Segoe UI" w:hint="default"/>
      <w:sz w:val="18"/>
      <w:szCs w:val="18"/>
    </w:rPr>
  </w:style>
  <w:style w:type="character" w:customStyle="1" w:styleId="cf11">
    <w:name w:val="cf11"/>
    <w:basedOn w:val="Standardstycketeckensnitt"/>
    <w:rsid w:val="00292D2C"/>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2290">
      <w:bodyDiv w:val="1"/>
      <w:marLeft w:val="0"/>
      <w:marRight w:val="0"/>
      <w:marTop w:val="0"/>
      <w:marBottom w:val="0"/>
      <w:divBdr>
        <w:top w:val="none" w:sz="0" w:space="0" w:color="auto"/>
        <w:left w:val="none" w:sz="0" w:space="0" w:color="auto"/>
        <w:bottom w:val="none" w:sz="0" w:space="0" w:color="auto"/>
        <w:right w:val="none" w:sz="0" w:space="0" w:color="auto"/>
      </w:divBdr>
    </w:div>
    <w:div w:id="1651976873">
      <w:bodyDiv w:val="1"/>
      <w:marLeft w:val="0"/>
      <w:marRight w:val="0"/>
      <w:marTop w:val="0"/>
      <w:marBottom w:val="0"/>
      <w:divBdr>
        <w:top w:val="none" w:sz="0" w:space="0" w:color="auto"/>
        <w:left w:val="none" w:sz="0" w:space="0" w:color="auto"/>
        <w:bottom w:val="none" w:sz="0" w:space="0" w:color="auto"/>
        <w:right w:val="none" w:sz="0" w:space="0" w:color="auto"/>
      </w:divBdr>
    </w:div>
    <w:div w:id="172583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funktionsratt.se/funktionsratt-sverige-valkomnar-reformen-om-skyddat-boende/" TargetMode="External"/><Relationship Id="rId13" Type="http://schemas.openxmlformats.org/officeDocument/2006/relationships/hyperlink" Target="https://www.mfd.se/contentassets/bf6a1232cfac4da2ab2fc19ea7477adf/2017-29-mans-vald-mot-kvinnor-med-funktionsnedsattning.pdf" TargetMode="External"/><Relationship Id="rId18" Type="http://schemas.openxmlformats.org/officeDocument/2006/relationships/hyperlink" Target="https://www.socialstyrelsen.se/om-socialstyrelsen/pressrum/debattartiklar/nya-riktlinjer-ska-ge-battre-vard-vid-adhd-och-autism/" TargetMode="External"/><Relationship Id="rId3" Type="http://schemas.openxmlformats.org/officeDocument/2006/relationships/hyperlink" Target="https://www.fub.se/nyheter/bristande-kunskap-och-daliga-forutsattningar-okar-risken-for-vald-tvang-och-begransningar-i-lss-bostader/" TargetMode="External"/><Relationship Id="rId21" Type="http://schemas.openxmlformats.org/officeDocument/2006/relationships/hyperlink" Target="https://funktionsratt.se/vart-arbete/remisser/en-uppvaxt-fri-fran-vald-sou-202270/" TargetMode="External"/><Relationship Id="rId7" Type="http://schemas.openxmlformats.org/officeDocument/2006/relationships/hyperlink" Target="https://funktionsratt.se/vart-arbete/remisser/ett-fonster-av-mojligheter-starkta-rattigheter-for-barn-och-vuxna-i-skyddat-boende/" TargetMode="External"/><Relationship Id="rId12" Type="http://schemas.openxmlformats.org/officeDocument/2006/relationships/hyperlink" Target="https://www.mfd.se/contentassets/2e0fccac0aec45bcb4f27f6b95189571/att-forebygga-och-bekampa-vald-mot-personer-med-funktionsnedsattning-2023-11.pdf" TargetMode="External"/><Relationship Id="rId17" Type="http://schemas.openxmlformats.org/officeDocument/2006/relationships/hyperlink" Target="https://www.mfd.se/contentassets/bf6a1232cfac4da2ab2fc19ea7477adf/2017-29-mans-vald-mot-kvinnor-med-funktionsnedsattning.pdf" TargetMode="External"/><Relationship Id="rId2" Type="http://schemas.openxmlformats.org/officeDocument/2006/relationships/hyperlink" Target="https://www.mfd.se/contentassets/306ff79cee3a42c98d2d856a04436aba/att-forebygga-och-bekampa-vald-mot-personer-med-funktionsnedsattning.pdf" TargetMode="External"/><Relationship Id="rId16" Type="http://schemas.openxmlformats.org/officeDocument/2006/relationships/hyperlink" Target="http://www.diva-portal.se/smash/get/diva2:911109/FULLTEXT01.pdf" TargetMode="External"/><Relationship Id="rId20" Type="http://schemas.openxmlformats.org/officeDocument/2006/relationships/hyperlink" Target="https://sverigesradio.se/sida/artikel.aspx?programid=2938&amp;artikel=6526980" TargetMode="External"/><Relationship Id="rId1" Type="http://schemas.openxmlformats.org/officeDocument/2006/relationships/hyperlink" Target="https://www.mfd.se/contentassets/306ff79cee3a42c98d2d856a04436aba/vald-mot-personer-med-funktionsnedsattning.pdf" TargetMode="External"/><Relationship Id="rId6" Type="http://schemas.openxmlformats.org/officeDocument/2006/relationships/hyperlink" Target="https://www.socialstyrelsen.se/om-socialstyrelsen/pressrum/press/nationellt-centrum-behovs-for-att-hoja-kompetensen-om-autism-och-intellektuell-funktionsnedsattning/" TargetMode="External"/><Relationship Id="rId11" Type="http://schemas.openxmlformats.org/officeDocument/2006/relationships/hyperlink" Target="https://regeringen.se/pressmeddelanden/2023/06/nytt-uppdrag-ska-skapa-battre-forutsattningar-for-att-upptacka-och-forebygga-valdsutsatthet-bland-barn-med-funktionsnedsattning/" TargetMode="External"/><Relationship Id="rId24" Type="http://schemas.openxmlformats.org/officeDocument/2006/relationships/hyperlink" Target="https://www.mfd.se/contentassets/2e0fccac0aec45bcb4f27f6b95189571/att-forebygga-och-bekampa-vald-mot-personer-med-funktionsnedsattning-2023-11.pdf" TargetMode="External"/><Relationship Id="rId5" Type="http://schemas.openxmlformats.org/officeDocument/2006/relationships/hyperlink" Target="https://www.dagenssamhalle.se/opinion/debatt/lat-personalen-inom-lss-vidareutbilda-sig-pa-arbetstid/" TargetMode="External"/><Relationship Id="rId15" Type="http://schemas.openxmlformats.org/officeDocument/2006/relationships/hyperlink" Target="https://www.specialnest.se/lagstod/rattsprocessen-behover-anpassas-personer-med-npf" TargetMode="External"/><Relationship Id="rId23" Type="http://schemas.openxmlformats.org/officeDocument/2006/relationships/hyperlink" Target="https://www.mfd.se/contentassets/bf6a1232cfac4da2ab2fc19ea7477adf/2017-29-mans-vald-mot-kvinnor-med-funktionsnedsattning.pdf" TargetMode="External"/><Relationship Id="rId10" Type="http://schemas.openxmlformats.org/officeDocument/2006/relationships/hyperlink" Target="https://catalog.lansstyrelsen.se/store/39/resource/2016__104" TargetMode="External"/><Relationship Id="rId19" Type="http://schemas.openxmlformats.org/officeDocument/2006/relationships/hyperlink" Target="http://www.allmannabarnhuset.se/wp-content/uploads/2016/09/Om-barn-med-funktionsnedsattning-i-Sverige-och-deras-utsatthet-f%C3%B6r-vald-och-krankningar.pdf" TargetMode="External"/><Relationship Id="rId4" Type="http://schemas.openxmlformats.org/officeDocument/2006/relationships/hyperlink" Target="https://www.ivo.se/globalassets/dokument/publicerat/rapporter/rapporter-2021/slutredovisning-regeringsuppdrag-s2020-09593-uppfoljning-lss-boenden.pdf" TargetMode="External"/><Relationship Id="rId9" Type="http://schemas.openxmlformats.org/officeDocument/2006/relationships/hyperlink" Target="https://www.regeringen.se/contentassets/dc15a1a9da7d4f4cb5e6aee9e815ed0d/ett-fonster-av-mojligheter--starkta-rattigheter-for-barn-och-vuxna-i-skyddat-boende.pdf" TargetMode="External"/><Relationship Id="rId14" Type="http://schemas.openxmlformats.org/officeDocument/2006/relationships/hyperlink" Target="https://www.brottsoffermyndigheten.se/kunskap/hitta-forskning/rattsvasendets-bemotande-av-brottsutsatta-barn-med-neuropsykiatriska-funktionsnedsattningar/" TargetMode="External"/><Relationship Id="rId22" Type="http://schemas.openxmlformats.org/officeDocument/2006/relationships/hyperlink" Target="https://www.mfd.se/contentassets/2e0fccac0aec45bcb4f27f6b95189571/att-forebygga-och-bekampa-vald-mot-personer-med-funktionsnedsattning-2023-11.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caeeda-9214-4bf6-b317-d2ca0b25aa12">
      <Terms xmlns="http://schemas.microsoft.com/office/infopath/2007/PartnerControls"/>
    </lcf76f155ced4ddcb4097134ff3c332f>
    <TaxCatchAll xmlns="67d30642-fa2f-414a-9a18-777ac9862fba" xsi:nil="true"/>
    <TaxKeywordTaxHTField xmlns="67d30642-fa2f-414a-9a18-777ac9862fba">
      <Terms xmlns="http://schemas.microsoft.com/office/infopath/2007/PartnerControls"/>
    </TaxKeywordTaxHTFiel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D74732CFD122F4AB25572476E091FBA" ma:contentTypeVersion="23" ma:contentTypeDescription="Skapa ett nytt dokument." ma:contentTypeScope="" ma:versionID="790df73843b0ab233dffd5fef268ecad">
  <xsd:schema xmlns:xsd="http://www.w3.org/2001/XMLSchema" xmlns:xs="http://www.w3.org/2001/XMLSchema" xmlns:p="http://schemas.microsoft.com/office/2006/metadata/properties" xmlns:ns2="67d30642-fa2f-414a-9a18-777ac9862fba" xmlns:ns3="14caeeda-9214-4bf6-b317-d2ca0b25aa12" targetNamespace="http://schemas.microsoft.com/office/2006/metadata/properties" ma:root="true" ma:fieldsID="0b1ef0a4b44e040e9dae61d9ee95e1a1" ns2:_="" ns3:_="">
    <xsd:import namespace="67d30642-fa2f-414a-9a18-777ac9862fba"/>
    <xsd:import namespace="14caeeda-9214-4bf6-b317-d2ca0b25aa12"/>
    <xsd:element name="properties">
      <xsd:complexType>
        <xsd:sequence>
          <xsd:element name="documentManagement">
            <xsd:complexType>
              <xsd:all>
                <xsd:element ref="ns2:TaxCatchAll" minOccurs="0"/>
                <xsd:element ref="ns2:TaxKeywordTaxHTField"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30642-fa2f-414a-9a18-777ac9862fba"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69a69c2a-ff83-41e8-b125-9c17b8a374aa}" ma:internalName="TaxCatchAll" ma:showField="CatchAllData" ma:web="67d30642-fa2f-414a-9a18-777ac9862fb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Nyckelord" ma:fieldId="{23f27201-bee3-471e-b2e7-b64fd8b7ca38}" ma:taxonomyMulti="true" ma:sspId="8d17a9f6-6ce4-45f3-8116-1d0562b76ae5" ma:termSetId="00000000-0000-0000-0000-000000000000" ma:anchorId="00000000-0000-0000-0000-000000000000" ma:open="true" ma:isKeyword="true">
      <xsd:complexType>
        <xsd:sequence>
          <xsd:element ref="pc:Terms" minOccurs="0" maxOccurs="1"/>
        </xsd:sequence>
      </xsd:complexType>
    </xsd:element>
    <xsd:element name="SharedWithUsers" ma:index="11"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description="" ma:internalName="SharedWithDetails" ma:readOnly="true">
      <xsd:simpleType>
        <xsd:restriction base="dms:Note">
          <xsd:maxLength value="255"/>
        </xsd:restriction>
      </xsd:simpleType>
    </xsd:element>
    <xsd:element name="LastSharedByUser" ma:index="13" nillable="true" ma:displayName="Senast delad per användare" ma:description="" ma:internalName="LastSharedByUser" ma:readOnly="true">
      <xsd:simpleType>
        <xsd:restriction base="dms:Note">
          <xsd:maxLength value="255"/>
        </xsd:restriction>
      </xsd:simpleType>
    </xsd:element>
    <xsd:element name="LastSharedByTime" ma:index="14" nillable="true" ma:displayName="Senast delad per tid"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caeeda-9214-4bf6-b317-d2ca0b25aa12"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ildmarkeringar" ma:readOnly="false" ma:fieldId="{5cf76f15-5ced-4ddc-b409-7134ff3c332f}" ma:taxonomyMulti="true" ma:sspId="8d17a9f6-6ce4-45f3-8116-1d0562b76a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F479B9-DA73-436F-83D4-01509B3A82A6}">
  <ds:schemaRefs>
    <ds:schemaRef ds:uri="http://schemas.microsoft.com/office/2006/metadata/properties"/>
    <ds:schemaRef ds:uri="http://schemas.microsoft.com/office/infopath/2007/PartnerControls"/>
    <ds:schemaRef ds:uri="14caeeda-9214-4bf6-b317-d2ca0b25aa12"/>
    <ds:schemaRef ds:uri="67d30642-fa2f-414a-9a18-777ac9862fba"/>
  </ds:schemaRefs>
</ds:datastoreItem>
</file>

<file path=customXml/itemProps2.xml><?xml version="1.0" encoding="utf-8"?>
<ds:datastoreItem xmlns:ds="http://schemas.openxmlformats.org/officeDocument/2006/customXml" ds:itemID="{D8C8A306-30F3-497C-949E-E04BB8BC8AAF}">
  <ds:schemaRefs>
    <ds:schemaRef ds:uri="http://schemas.openxmlformats.org/officeDocument/2006/bibliography"/>
  </ds:schemaRefs>
</ds:datastoreItem>
</file>

<file path=customXml/itemProps3.xml><?xml version="1.0" encoding="utf-8"?>
<ds:datastoreItem xmlns:ds="http://schemas.openxmlformats.org/officeDocument/2006/customXml" ds:itemID="{858E9D47-8505-4A19-9433-6E368DB0B2A0}">
  <ds:schemaRefs>
    <ds:schemaRef ds:uri="http://schemas.microsoft.com/sharepoint/v3/contenttype/forms"/>
  </ds:schemaRefs>
</ds:datastoreItem>
</file>

<file path=customXml/itemProps4.xml><?xml version="1.0" encoding="utf-8"?>
<ds:datastoreItem xmlns:ds="http://schemas.openxmlformats.org/officeDocument/2006/customXml" ds:itemID="{491C5ED2-E857-4D14-84FA-0C1C7C27C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30642-fa2f-414a-9a18-777ac9862fba"/>
    <ds:schemaRef ds:uri="14caeeda-9214-4bf6-b317-d2ca0b25a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16</Pages>
  <Words>4129</Words>
  <Characters>21889</Characters>
  <Application>Microsoft Office Word</Application>
  <DocSecurity>0</DocSecurity>
  <Lines>182</Lines>
  <Paragraphs>51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Annica Nilsson</dc:creator>
  <cp:keywords/>
  <dc:description/>
  <cp:lastModifiedBy>Annica Nilsson</cp:lastModifiedBy>
  <cp:revision>132</cp:revision>
  <cp:lastPrinted>2023-06-20T07:40:00Z</cp:lastPrinted>
  <dcterms:created xsi:type="dcterms:W3CDTF">2023-08-13T05:55:00Z</dcterms:created>
  <dcterms:modified xsi:type="dcterms:W3CDTF">2023-08-24T06:08:00Z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0x010100AD74732CFD122F4AB25572476E091FBA</vt:lpwstr>
  </property>
  <property fmtid="{D5CDD505-2E9C-101B-9397-08002B2CF9AE}" pid="3" name="TaxKeyword">
    <vt:lpwstr/>
  </property>
  <property fmtid="{D5CDD505-2E9C-101B-9397-08002B2CF9AE}" pid="4" name="MediaServiceImageTags">
    <vt:lpwstr/>
  </property>
</Properties>
</file>