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822B3" w14:textId="48B5C69F" w:rsidR="002B3886" w:rsidRPr="00F50162" w:rsidRDefault="002B3886" w:rsidP="002B3886">
      <w:pPr>
        <w:rPr>
          <w:b/>
          <w:bCs/>
        </w:rPr>
      </w:pPr>
      <w:r w:rsidRPr="00F50162">
        <w:rPr>
          <w:rFonts w:ascii="Arial" w:eastAsia="Times New Roman" w:hAnsi="Arial" w:cs="Arial"/>
          <w:b/>
          <w:bCs/>
          <w:noProof/>
          <w:szCs w:val="24"/>
          <w14:ligatures w14:val="standardContextual"/>
        </w:rPr>
        <mc:AlternateContent>
          <mc:Choice Requires="wps">
            <w:drawing>
              <wp:anchor distT="0" distB="0" distL="114300" distR="114300" simplePos="0" relativeHeight="251659264" behindDoc="0" locked="0" layoutInCell="1" allowOverlap="1" wp14:anchorId="52382151" wp14:editId="4E62F6AB">
                <wp:simplePos x="0" y="0"/>
                <wp:positionH relativeFrom="column">
                  <wp:posOffset>4808220</wp:posOffset>
                </wp:positionH>
                <wp:positionV relativeFrom="paragraph">
                  <wp:posOffset>-488950</wp:posOffset>
                </wp:positionV>
                <wp:extent cx="754380" cy="647700"/>
                <wp:effectExtent l="0" t="0" r="26670" b="19050"/>
                <wp:wrapNone/>
                <wp:docPr id="1595592389" name="Textruta 2"/>
                <wp:cNvGraphicFramePr/>
                <a:graphic xmlns:a="http://schemas.openxmlformats.org/drawingml/2006/main">
                  <a:graphicData uri="http://schemas.microsoft.com/office/word/2010/wordprocessingShape">
                    <wps:wsp>
                      <wps:cNvSpPr txBox="1"/>
                      <wps:spPr>
                        <a:xfrm>
                          <a:off x="0" y="0"/>
                          <a:ext cx="754380" cy="647700"/>
                        </a:xfrm>
                        <a:prstGeom prst="rect">
                          <a:avLst/>
                        </a:prstGeom>
                        <a:solidFill>
                          <a:schemeClr val="lt1"/>
                        </a:solidFill>
                        <a:ln w="6350">
                          <a:solidFill>
                            <a:prstClr val="black"/>
                          </a:solidFill>
                        </a:ln>
                      </wps:spPr>
                      <wps:txbx>
                        <w:txbxContent>
                          <w:p w14:paraId="7F211A6B" w14:textId="4614C309" w:rsidR="002B3886" w:rsidRPr="001D2C64" w:rsidRDefault="00245BA0" w:rsidP="002B3886">
                            <w:pPr>
                              <w:rPr>
                                <w:b/>
                                <w:bCs/>
                                <w:sz w:val="72"/>
                                <w:szCs w:val="72"/>
                              </w:rPr>
                            </w:pPr>
                            <w:r>
                              <w:rPr>
                                <w:b/>
                                <w:bCs/>
                                <w:sz w:val="72"/>
                                <w:szCs w:val="72"/>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382151" id="_x0000_t202" coordsize="21600,21600" o:spt="202" path="m,l,21600r21600,l21600,xe">
                <v:stroke joinstyle="miter"/>
                <v:path gradientshapeok="t" o:connecttype="rect"/>
              </v:shapetype>
              <v:shape id="Textruta 2" o:spid="_x0000_s1026" type="#_x0000_t202" style="position:absolute;margin-left:378.6pt;margin-top:-38.5pt;width:59.4pt;height: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" fillcolor="white [3201]" strokeweight=".5pt">
                <v:textbox>
                  <w:txbxContent>
                    <w:p w14:paraId="7F211A6B" w14:textId="4614C309" w:rsidR="002B3886" w:rsidRPr="001D2C64" w:rsidRDefault="00245BA0" w:rsidP="002B3886">
                      <w:pPr>
                        <w:rPr>
                          <w:b/>
                          <w:bCs/>
                          <w:sz w:val="72"/>
                          <w:szCs w:val="72"/>
                        </w:rPr>
                      </w:pPr>
                      <w:r>
                        <w:rPr>
                          <w:b/>
                          <w:bCs/>
                          <w:sz w:val="72"/>
                          <w:szCs w:val="72"/>
                        </w:rPr>
                        <w:t>27</w:t>
                      </w:r>
                    </w:p>
                  </w:txbxContent>
                </v:textbox>
              </v:shape>
            </w:pict>
          </mc:Fallback>
        </mc:AlternateContent>
      </w:r>
      <w:r w:rsidRPr="00F50162">
        <w:rPr>
          <w:b/>
          <w:bCs/>
        </w:rPr>
        <w:t xml:space="preserve">Motion </w:t>
      </w:r>
      <w:r>
        <w:rPr>
          <w:b/>
          <w:bCs/>
        </w:rPr>
        <w:t>7</w:t>
      </w:r>
      <w:r w:rsidRPr="00F50162">
        <w:rPr>
          <w:b/>
          <w:bCs/>
        </w:rPr>
        <w:t xml:space="preserve"> till Funktionsrätt Sveriges kongress 2025</w:t>
      </w:r>
    </w:p>
    <w:p w14:paraId="5EBEAD04" w14:textId="50FD3F42" w:rsidR="00C6139D" w:rsidRPr="005C6A06" w:rsidRDefault="00C6139D" w:rsidP="00FB4BDB">
      <w:pPr>
        <w:pStyle w:val="Rubrik1"/>
        <w:rPr>
          <w:lang w:val="sv" w:eastAsia="sv-SE"/>
        </w:rPr>
      </w:pPr>
      <w:r w:rsidRPr="005C6A06">
        <w:rPr>
          <w:lang w:val="sv" w:eastAsia="sv-SE"/>
        </w:rPr>
        <w:t>Miljö och klimat - en fråga för funktionsrättsrörelsen</w:t>
      </w:r>
    </w:p>
    <w:p w14:paraId="540063E5" w14:textId="77777777" w:rsidR="00C6139D" w:rsidRPr="005C6A06" w:rsidRDefault="00C6139D" w:rsidP="00C6139D">
      <w:pPr>
        <w:spacing w:after="0"/>
        <w:rPr>
          <w:rFonts w:eastAsia="Times New Roman" w:cs="Arial"/>
          <w:szCs w:val="24"/>
          <w:lang w:val="sv" w:eastAsia="sv-SE"/>
        </w:rPr>
      </w:pPr>
      <w:r w:rsidRPr="005C6A06">
        <w:rPr>
          <w:rFonts w:eastAsia="Times New Roman" w:cs="Arial"/>
          <w:szCs w:val="24"/>
          <w:lang w:val="sv" w:eastAsia="sv-SE"/>
        </w:rPr>
        <w:t>Avsändare: Sköldkörtelförbundet</w:t>
      </w:r>
    </w:p>
    <w:p w14:paraId="2E05222F" w14:textId="77777777" w:rsidR="00C6139D" w:rsidRPr="005C6A06" w:rsidRDefault="00C6139D" w:rsidP="00C6139D">
      <w:pPr>
        <w:spacing w:after="0"/>
        <w:rPr>
          <w:rFonts w:eastAsia="Times New Roman" w:cs="Arial"/>
          <w:szCs w:val="24"/>
          <w:lang w:val="sv" w:eastAsia="sv-SE"/>
        </w:rPr>
      </w:pPr>
    </w:p>
    <w:p w14:paraId="15FD1E53" w14:textId="77777777" w:rsidR="00C6139D" w:rsidRPr="005C6A06" w:rsidRDefault="00C6139D" w:rsidP="00C6139D">
      <w:pPr>
        <w:spacing w:after="0"/>
        <w:rPr>
          <w:rFonts w:eastAsia="Times New Roman" w:cs="Arial"/>
          <w:szCs w:val="24"/>
          <w:lang w:val="sv" w:eastAsia="sv-SE"/>
        </w:rPr>
      </w:pPr>
      <w:r w:rsidRPr="005C6A06">
        <w:rPr>
          <w:rFonts w:eastAsia="Times New Roman" w:cs="Arial"/>
          <w:szCs w:val="24"/>
          <w:lang w:val="sv" w:eastAsia="sv-SE"/>
        </w:rPr>
        <w:t>Under 2023 hade Funktionsrätt Sverige målsatt sitt bidrag till att sätta klimat och miljöfrågan i fokus. Man ville göra det känt för politiken hur avgörande 1,5 gradersmålet är för funktionsrättsrörelsen och verka för att funktionsrättsperspektivet från början kommer in i arbetet med den gröna omställningen. Man gjorde uttalanden, skrev debattartiklar och höll webinarium på temat “Funktionsrätt, klimatkris och en rättvis omställning”, för att nämna några aktiviteter.</w:t>
      </w:r>
    </w:p>
    <w:p w14:paraId="2A8100F0" w14:textId="77777777" w:rsidR="00C6139D" w:rsidRPr="005C6A06" w:rsidRDefault="00C6139D" w:rsidP="00C6139D">
      <w:pPr>
        <w:spacing w:after="0"/>
        <w:rPr>
          <w:rFonts w:eastAsia="Times New Roman" w:cs="Arial"/>
          <w:szCs w:val="24"/>
          <w:lang w:val="sv" w:eastAsia="sv-SE"/>
        </w:rPr>
      </w:pPr>
    </w:p>
    <w:p w14:paraId="320DC62A" w14:textId="77777777" w:rsidR="00C6139D" w:rsidRPr="005C6A06" w:rsidRDefault="00C6139D" w:rsidP="00C6139D">
      <w:pPr>
        <w:spacing w:after="0"/>
        <w:rPr>
          <w:rFonts w:eastAsia="Times New Roman" w:cs="Arial"/>
          <w:szCs w:val="24"/>
          <w:lang w:val="sv" w:eastAsia="sv-SE"/>
        </w:rPr>
      </w:pPr>
      <w:r w:rsidRPr="005C6A06">
        <w:rPr>
          <w:rFonts w:eastAsia="Times New Roman" w:cs="Arial"/>
          <w:szCs w:val="24"/>
          <w:lang w:val="sv" w:eastAsia="sv-SE"/>
        </w:rPr>
        <w:t xml:space="preserve">Under 2024 och också på förslag 2025 (vad vi fått signaler om) så saknas dessa mål och annat prioriteras. Flera organisationer i vår närhet växlar nu istället upp sitt arbete inom miljö och klimat - My Right startar upp projektet “Klimaträttvisa för alla” och Astma- och allergiförbundet har blivit medlemmar i ARK - Allians för Rättvis Klimatomställning, för att nämna några i vår närhet. </w:t>
      </w:r>
    </w:p>
    <w:p w14:paraId="5577FDF7" w14:textId="77777777" w:rsidR="00C6139D" w:rsidRPr="005C6A06" w:rsidRDefault="00C6139D" w:rsidP="00C6139D">
      <w:pPr>
        <w:spacing w:after="0"/>
        <w:rPr>
          <w:rFonts w:eastAsia="Times New Roman" w:cs="Arial"/>
          <w:szCs w:val="24"/>
          <w:lang w:val="sv" w:eastAsia="sv-SE"/>
        </w:rPr>
      </w:pPr>
    </w:p>
    <w:p w14:paraId="7756DC39" w14:textId="1C85B1D9" w:rsidR="00C6139D" w:rsidRPr="005C6A06" w:rsidRDefault="00C6139D" w:rsidP="00C6139D">
      <w:pPr>
        <w:spacing w:after="0"/>
        <w:rPr>
          <w:rFonts w:eastAsia="Times New Roman" w:cs="Arial"/>
          <w:szCs w:val="24"/>
          <w:lang w:val="sv" w:eastAsia="sv-SE"/>
        </w:rPr>
      </w:pPr>
      <w:r w:rsidRPr="005C6A06">
        <w:rPr>
          <w:rFonts w:eastAsia="Times New Roman" w:cs="Arial"/>
          <w:szCs w:val="24"/>
          <w:lang w:val="sv" w:eastAsia="sv-SE"/>
        </w:rPr>
        <w:t xml:space="preserve">Svenska myndigheter lyfter hälsokonsekvenserna vid klimatförändringar, senast är Folkhälsomyndighetens rapport “Hälsokonsekvenser av klimatförändring i Sverige – En risk- och sårbarhetsanalys” där myndigheten bedömer värmeböljor som den största hälsorisken följt av översvämningar, vattenburen smitta, pollenallergier, skogsbrand, luftföroreningar, fästingburna infektioner samt ras och skred. Årets “Lancet Countdown on Health and Climate Change 2024” avslöjar också en kraftig upptrappning av klimatrelaterade hälsohot och en oförberedd värld. Vi som medlemsförbund vet alla att alla dessa scenarion, på olika sätt, skulle slå hårt mot våra medlemsgrupper. </w:t>
      </w:r>
    </w:p>
    <w:p w14:paraId="5A4B5B56" w14:textId="77777777" w:rsidR="00C6139D" w:rsidRPr="005C6A06" w:rsidRDefault="00C6139D" w:rsidP="00C6139D">
      <w:pPr>
        <w:spacing w:after="0"/>
        <w:rPr>
          <w:rFonts w:eastAsia="Times New Roman" w:cs="Arial"/>
          <w:szCs w:val="24"/>
          <w:lang w:val="sv" w:eastAsia="sv-SE"/>
        </w:rPr>
      </w:pPr>
    </w:p>
    <w:p w14:paraId="17FBC9FC" w14:textId="068B6E9E" w:rsidR="00C6139D" w:rsidRPr="005C6A06" w:rsidRDefault="00C6139D" w:rsidP="00C6139D">
      <w:pPr>
        <w:spacing w:after="0"/>
        <w:rPr>
          <w:rFonts w:eastAsia="Times New Roman" w:cs="Arial"/>
          <w:szCs w:val="24"/>
          <w:lang w:val="sv" w:eastAsia="sv-SE"/>
        </w:rPr>
      </w:pPr>
      <w:r w:rsidRPr="005C6A06">
        <w:rPr>
          <w:rFonts w:eastAsia="Times New Roman" w:cs="Arial"/>
          <w:szCs w:val="24"/>
          <w:lang w:val="sv" w:eastAsia="sv-SE"/>
        </w:rPr>
        <w:t xml:space="preserve">Som ett mindre förbund i Funktionsrätt Sverige vill vi nu att vi krokar arm och lyfter dessa frågor gemensamt inom ramen för vårt paraply istället för att var och en på sitt håll “gör det en kan” där man står med små medel. </w:t>
      </w:r>
    </w:p>
    <w:p w14:paraId="318096EC" w14:textId="77777777" w:rsidR="00C6139D" w:rsidRPr="005C6A06" w:rsidRDefault="00C6139D" w:rsidP="00C6139D">
      <w:pPr>
        <w:spacing w:after="0"/>
        <w:rPr>
          <w:rFonts w:eastAsia="Times New Roman" w:cs="Arial"/>
          <w:szCs w:val="24"/>
          <w:lang w:val="sv" w:eastAsia="sv-SE"/>
        </w:rPr>
      </w:pPr>
    </w:p>
    <w:p w14:paraId="2D2AB56D" w14:textId="77777777" w:rsidR="00C6139D" w:rsidRPr="005C6A06" w:rsidRDefault="00C6139D" w:rsidP="00C6139D">
      <w:pPr>
        <w:spacing w:after="0"/>
        <w:rPr>
          <w:rFonts w:eastAsia="Times New Roman" w:cs="Arial"/>
          <w:szCs w:val="24"/>
          <w:lang w:val="sv" w:eastAsia="sv-SE"/>
        </w:rPr>
      </w:pPr>
      <w:r w:rsidRPr="005C6A06">
        <w:rPr>
          <w:rFonts w:eastAsia="Times New Roman" w:cs="Arial"/>
          <w:szCs w:val="24"/>
          <w:lang w:val="sv" w:eastAsia="sv-SE"/>
        </w:rPr>
        <w:lastRenderedPageBreak/>
        <w:t>Vissa frågor angår helt enkelt oss alla, om inte vi ser att miljön behöver prioriteras, vem gör det då? Eller som Jonatan i Bröderna Lejonhjärta säger: “Ibland finns det saker man måste göra, annars är man ingen människa utan bara en liten lort.”</w:t>
      </w:r>
    </w:p>
    <w:p w14:paraId="5A7EDA55" w14:textId="77777777" w:rsidR="00C6139D" w:rsidRPr="005C6A06" w:rsidRDefault="00C6139D" w:rsidP="00C6139D">
      <w:pPr>
        <w:spacing w:after="0"/>
        <w:rPr>
          <w:rFonts w:eastAsia="Times New Roman" w:cs="Arial"/>
          <w:szCs w:val="24"/>
          <w:lang w:val="sv" w:eastAsia="sv-SE"/>
        </w:rPr>
      </w:pPr>
    </w:p>
    <w:p w14:paraId="4F8AD083" w14:textId="77777777" w:rsidR="00C6139D" w:rsidRPr="00C56F73" w:rsidRDefault="00C6139D" w:rsidP="00C6139D">
      <w:pPr>
        <w:spacing w:after="0"/>
        <w:rPr>
          <w:rFonts w:eastAsia="Times New Roman" w:cs="Arial"/>
          <w:b/>
          <w:bCs/>
          <w:szCs w:val="24"/>
          <w:lang w:val="sv" w:eastAsia="sv-SE"/>
        </w:rPr>
      </w:pPr>
      <w:r w:rsidRPr="00C56F73">
        <w:rPr>
          <w:rFonts w:eastAsia="Times New Roman" w:cs="Arial"/>
          <w:b/>
          <w:bCs/>
          <w:szCs w:val="24"/>
          <w:lang w:val="sv" w:eastAsia="sv-SE"/>
        </w:rPr>
        <w:t>Sköldkörtelförbundet yrkar:</w:t>
      </w:r>
    </w:p>
    <w:p w14:paraId="748E434A" w14:textId="77777777" w:rsidR="0061799D" w:rsidRPr="005C6A06" w:rsidRDefault="0061799D" w:rsidP="00D50737">
      <w:pPr>
        <w:tabs>
          <w:tab w:val="left" w:pos="7371"/>
        </w:tabs>
        <w:spacing w:after="0"/>
        <w:rPr>
          <w:szCs w:val="24"/>
        </w:rPr>
      </w:pPr>
    </w:p>
    <w:p w14:paraId="105793DC" w14:textId="179647AA" w:rsidR="00CB7372" w:rsidRPr="005C6A06" w:rsidRDefault="00E67D2C" w:rsidP="00036BDE">
      <w:pPr>
        <w:pStyle w:val="Liststycke"/>
        <w:numPr>
          <w:ilvl w:val="0"/>
          <w:numId w:val="7"/>
        </w:numPr>
        <w:tabs>
          <w:tab w:val="left" w:pos="7371"/>
        </w:tabs>
        <w:spacing w:after="0"/>
        <w:rPr>
          <w:szCs w:val="24"/>
        </w:rPr>
      </w:pPr>
      <w:r w:rsidRPr="005C6A06">
        <w:rPr>
          <w:szCs w:val="24"/>
        </w:rPr>
        <w:t>”åter</w:t>
      </w:r>
      <w:r w:rsidR="00951726" w:rsidRPr="005C6A06">
        <w:rPr>
          <w:szCs w:val="24"/>
        </w:rPr>
        <w:t xml:space="preserve">inför </w:t>
      </w:r>
      <w:r w:rsidR="00D50737" w:rsidRPr="005C6A06">
        <w:rPr>
          <w:szCs w:val="24"/>
        </w:rPr>
        <w:t xml:space="preserve">Intressepolitiskt mål inom miljö- och klimatområdet” som löd “att det är känt för politiken och andra makthavare att det är avgörande för funktionsrättsrörelsen att Sverige fattar beslut så att 1,5 gradersmålet i Parisavtalet nås </w:t>
      </w:r>
      <w:r w:rsidR="00947977" w:rsidRPr="005C6A06">
        <w:rPr>
          <w:szCs w:val="24"/>
        </w:rPr>
        <w:t xml:space="preserve">samt </w:t>
      </w:r>
      <w:r w:rsidR="00D50737" w:rsidRPr="005C6A06">
        <w:rPr>
          <w:szCs w:val="24"/>
        </w:rPr>
        <w:t>vidta</w:t>
      </w:r>
      <w:r w:rsidR="00CB7372" w:rsidRPr="005C6A06">
        <w:rPr>
          <w:szCs w:val="24"/>
        </w:rPr>
        <w:t>r</w:t>
      </w:r>
      <w:r w:rsidR="00D50737" w:rsidRPr="005C6A06">
        <w:rPr>
          <w:szCs w:val="24"/>
        </w:rPr>
        <w:t xml:space="preserve"> aktiva åtgärder för att påverka politiken så att det också sker</w:t>
      </w:r>
    </w:p>
    <w:p w14:paraId="5FD37B70" w14:textId="2D34B61A" w:rsidR="000C21E2" w:rsidRPr="005C6A06" w:rsidRDefault="00CB7372" w:rsidP="00CB7372">
      <w:pPr>
        <w:pStyle w:val="Liststycke"/>
        <w:numPr>
          <w:ilvl w:val="0"/>
          <w:numId w:val="7"/>
        </w:numPr>
        <w:tabs>
          <w:tab w:val="left" w:pos="7371"/>
        </w:tabs>
        <w:spacing w:after="0"/>
        <w:rPr>
          <w:szCs w:val="24"/>
        </w:rPr>
      </w:pPr>
      <w:r w:rsidRPr="005C6A06">
        <w:rPr>
          <w:szCs w:val="24"/>
        </w:rPr>
        <w:t>v</w:t>
      </w:r>
      <w:r w:rsidR="00D50737" w:rsidRPr="005C6A06">
        <w:rPr>
          <w:szCs w:val="24"/>
        </w:rPr>
        <w:t>erka</w:t>
      </w:r>
      <w:r w:rsidRPr="005C6A06">
        <w:rPr>
          <w:szCs w:val="24"/>
        </w:rPr>
        <w:t xml:space="preserve">r </w:t>
      </w:r>
      <w:r w:rsidR="00D50737" w:rsidRPr="005C6A06">
        <w:rPr>
          <w:szCs w:val="24"/>
        </w:rPr>
        <w:t>för att funktionsrättsperspektivet redan från början kommer in i arbetet med den gröna omställningen</w:t>
      </w:r>
      <w:r w:rsidR="00E67D2C" w:rsidRPr="005C6A06">
        <w:rPr>
          <w:szCs w:val="24"/>
        </w:rPr>
        <w:t>.</w:t>
      </w:r>
      <w:r w:rsidRPr="005C6A06">
        <w:rPr>
          <w:szCs w:val="24"/>
        </w:rPr>
        <w:t>”</w:t>
      </w:r>
    </w:p>
    <w:p w14:paraId="3CEDA705" w14:textId="77777777" w:rsidR="00467152" w:rsidRPr="005C6A06" w:rsidRDefault="00467152" w:rsidP="000C21E2">
      <w:pPr>
        <w:pStyle w:val="Rubrik3"/>
        <w:rPr>
          <w:rFonts w:ascii="Book Antiqua" w:hAnsi="Book Antiqua"/>
        </w:rPr>
      </w:pPr>
    </w:p>
    <w:p w14:paraId="05B8795F" w14:textId="1B52AB7F" w:rsidR="00395A30" w:rsidRPr="0069650B" w:rsidRDefault="00395A30" w:rsidP="00395A30">
      <w:pPr>
        <w:pStyle w:val="Rubrik2"/>
      </w:pPr>
      <w:r w:rsidRPr="0069650B">
        <w:t xml:space="preserve">Styrelsens svar på motion </w:t>
      </w:r>
      <w:r w:rsidR="00C56F73">
        <w:t>7</w:t>
      </w:r>
    </w:p>
    <w:p w14:paraId="1114F1CE" w14:textId="77777777" w:rsidR="00395A30" w:rsidRPr="00B500EC" w:rsidRDefault="00395A30" w:rsidP="00395A30">
      <w:r w:rsidRPr="00477965">
        <w:rPr>
          <w:b/>
          <w:bCs/>
        </w:rPr>
        <w:t>Föredragande från styrelsen</w:t>
      </w:r>
      <w:r w:rsidRPr="00B500EC">
        <w:t xml:space="preserve">: </w:t>
      </w:r>
    </w:p>
    <w:p w14:paraId="4C8C22D7" w14:textId="78572873" w:rsidR="00943E2F" w:rsidRPr="005C6A06" w:rsidRDefault="00943E2F" w:rsidP="00A039E1">
      <w:pPr>
        <w:rPr>
          <w:szCs w:val="24"/>
        </w:rPr>
      </w:pPr>
      <w:r w:rsidRPr="005C6A06">
        <w:rPr>
          <w:szCs w:val="24"/>
        </w:rPr>
        <w:t xml:space="preserve">Funktionsrätt Sverige </w:t>
      </w:r>
      <w:r w:rsidR="00884F6D" w:rsidRPr="005C6A06">
        <w:rPr>
          <w:szCs w:val="24"/>
        </w:rPr>
        <w:t xml:space="preserve">är en del av en internationell rörelse och medlemmar i European Disability Forum </w:t>
      </w:r>
      <w:r w:rsidR="00B13F23" w:rsidRPr="005C6A06">
        <w:rPr>
          <w:szCs w:val="24"/>
        </w:rPr>
        <w:t>där arbetet för miljö och klimat ökat på senare år. Vi har länge verkat inom standardisering</w:t>
      </w:r>
      <w:r w:rsidR="00E925D6" w:rsidRPr="005C6A06">
        <w:rPr>
          <w:szCs w:val="24"/>
        </w:rPr>
        <w:t xml:space="preserve">, bland annat med ISO26000 om organisationers sociala ansvar som integrerar de tre dimensionerna för hållbar utveckling och mänskliga rättigheter. Vi </w:t>
      </w:r>
      <w:r w:rsidR="00F77455" w:rsidRPr="005C6A06">
        <w:rPr>
          <w:szCs w:val="24"/>
        </w:rPr>
        <w:t xml:space="preserve">var också drivande i att få med universell utformning i ISO20400 för hållbar upphandling. I Sverige har vi drivit att tillgänglighet och universell utformning inte ska ses enbart som social hållbarhet, utan </w:t>
      </w:r>
      <w:r w:rsidR="00947826" w:rsidRPr="005C6A06">
        <w:rPr>
          <w:szCs w:val="24"/>
        </w:rPr>
        <w:t>är en del av samtliga tre dimensioner miljö, social och ekonomisk hållbar utveckling.</w:t>
      </w:r>
    </w:p>
    <w:p w14:paraId="472C0F93" w14:textId="28DF760D" w:rsidR="008C7D56" w:rsidRPr="005C6A06" w:rsidRDefault="00C36F52" w:rsidP="00A039E1">
      <w:pPr>
        <w:rPr>
          <w:szCs w:val="24"/>
        </w:rPr>
      </w:pPr>
      <w:r w:rsidRPr="005C6A06">
        <w:rPr>
          <w:szCs w:val="24"/>
        </w:rPr>
        <w:t>Den internationella f</w:t>
      </w:r>
      <w:r w:rsidR="00947977" w:rsidRPr="005C6A06">
        <w:rPr>
          <w:szCs w:val="24"/>
        </w:rPr>
        <w:t xml:space="preserve">unktionsrättsrörelsen har varit engagerade i de globala målen för hållbar utvecklingen sedan </w:t>
      </w:r>
      <w:r w:rsidR="00A14F16" w:rsidRPr="005C6A06">
        <w:rPr>
          <w:szCs w:val="24"/>
        </w:rPr>
        <w:t xml:space="preserve">de gamla milleniemålen utvärderades och det uttrycktes </w:t>
      </w:r>
      <w:r w:rsidR="006F4481" w:rsidRPr="005C6A06">
        <w:rPr>
          <w:szCs w:val="24"/>
        </w:rPr>
        <w:t>i mottot ”Ingen ska lämnas utanför”, i</w:t>
      </w:r>
      <w:r w:rsidR="00A14F16" w:rsidRPr="005C6A06">
        <w:rPr>
          <w:szCs w:val="24"/>
        </w:rPr>
        <w:t xml:space="preserve"> flera delmål och </w:t>
      </w:r>
      <w:r w:rsidR="006F4481" w:rsidRPr="005C6A06">
        <w:rPr>
          <w:szCs w:val="24"/>
        </w:rPr>
        <w:t xml:space="preserve">genom </w:t>
      </w:r>
      <w:r w:rsidR="00A14F16" w:rsidRPr="005C6A06">
        <w:rPr>
          <w:szCs w:val="24"/>
        </w:rPr>
        <w:t xml:space="preserve">krav på uppdelad statistik </w:t>
      </w:r>
      <w:r w:rsidR="00947977" w:rsidRPr="005C6A06">
        <w:rPr>
          <w:szCs w:val="24"/>
        </w:rPr>
        <w:t xml:space="preserve">i </w:t>
      </w:r>
      <w:r w:rsidR="004B3A17" w:rsidRPr="005C6A06">
        <w:rPr>
          <w:szCs w:val="24"/>
        </w:rPr>
        <w:t xml:space="preserve">Agenda 2030. </w:t>
      </w:r>
      <w:r w:rsidR="005D03F0" w:rsidRPr="005C6A06">
        <w:rPr>
          <w:szCs w:val="24"/>
        </w:rPr>
        <w:t xml:space="preserve">Både internationellt och nationellt </w:t>
      </w:r>
      <w:r w:rsidR="00637888" w:rsidRPr="005C6A06">
        <w:rPr>
          <w:szCs w:val="24"/>
        </w:rPr>
        <w:t xml:space="preserve">har </w:t>
      </w:r>
      <w:r w:rsidR="005D03F0" w:rsidRPr="005C6A06">
        <w:rPr>
          <w:szCs w:val="24"/>
        </w:rPr>
        <w:t>vi sett till k</w:t>
      </w:r>
      <w:r w:rsidR="00637888" w:rsidRPr="005C6A06">
        <w:rPr>
          <w:szCs w:val="24"/>
        </w:rPr>
        <w:t xml:space="preserve">onsekvenser för personer med funktionsnedsättning i samtliga </w:t>
      </w:r>
      <w:r w:rsidR="006F4481" w:rsidRPr="005C6A06">
        <w:rPr>
          <w:szCs w:val="24"/>
        </w:rPr>
        <w:t>17 mål i agendan.</w:t>
      </w:r>
      <w:r w:rsidR="00947977" w:rsidRPr="005C6A06">
        <w:rPr>
          <w:szCs w:val="24"/>
        </w:rPr>
        <w:t xml:space="preserve"> </w:t>
      </w:r>
      <w:r w:rsidR="008C7D56" w:rsidRPr="005C6A06">
        <w:rPr>
          <w:szCs w:val="24"/>
        </w:rPr>
        <w:t>Vid de senaste internationella mötena</w:t>
      </w:r>
      <w:r w:rsidR="00A4065D" w:rsidRPr="005C6A06">
        <w:rPr>
          <w:szCs w:val="24"/>
        </w:rPr>
        <w:t xml:space="preserve"> om klimatförändringarna</w:t>
      </w:r>
      <w:r w:rsidR="00943E2F" w:rsidRPr="005C6A06">
        <w:rPr>
          <w:szCs w:val="24"/>
        </w:rPr>
        <w:t>, sist COP29,</w:t>
      </w:r>
      <w:r w:rsidR="00A4065D" w:rsidRPr="005C6A06">
        <w:rPr>
          <w:szCs w:val="24"/>
        </w:rPr>
        <w:t xml:space="preserve"> har </w:t>
      </w:r>
      <w:r w:rsidR="00943E2F" w:rsidRPr="005C6A06">
        <w:rPr>
          <w:szCs w:val="24"/>
        </w:rPr>
        <w:t>rörelsen varit på plats.</w:t>
      </w:r>
      <w:r w:rsidR="00AA6713" w:rsidRPr="005C6A06">
        <w:rPr>
          <w:szCs w:val="24"/>
        </w:rPr>
        <w:t xml:space="preserve"> </w:t>
      </w:r>
    </w:p>
    <w:p w14:paraId="6AAB6614" w14:textId="0FA1EBB5" w:rsidR="00EB5998" w:rsidRPr="005C6A06" w:rsidRDefault="00AA6713" w:rsidP="00586601">
      <w:pPr>
        <w:rPr>
          <w:szCs w:val="24"/>
        </w:rPr>
      </w:pPr>
      <w:r w:rsidRPr="005C6A06">
        <w:rPr>
          <w:szCs w:val="24"/>
        </w:rPr>
        <w:t xml:space="preserve">Arbetet märks också i direktiv med krav på företag att redovisa hållbar utveckling, där framför allt organisationer med resurser och </w:t>
      </w:r>
      <w:r w:rsidRPr="005C6A06">
        <w:rPr>
          <w:szCs w:val="24"/>
        </w:rPr>
        <w:lastRenderedPageBreak/>
        <w:t xml:space="preserve">nära koppling till funktionsrättsrörelsen </w:t>
      </w:r>
      <w:r w:rsidR="00C360F9" w:rsidRPr="005C6A06">
        <w:rPr>
          <w:szCs w:val="24"/>
        </w:rPr>
        <w:t>tagit fram vägledningar och är aktiva i internationella möten.</w:t>
      </w:r>
      <w:r w:rsidR="006E5269" w:rsidRPr="005C6A06">
        <w:rPr>
          <w:szCs w:val="24"/>
        </w:rPr>
        <w:t xml:space="preserve"> Det finns även </w:t>
      </w:r>
      <w:r w:rsidR="00586601" w:rsidRPr="005C6A06">
        <w:rPr>
          <w:szCs w:val="24"/>
        </w:rPr>
        <w:t>EU-</w:t>
      </w:r>
      <w:r w:rsidR="006E5269" w:rsidRPr="005C6A06">
        <w:rPr>
          <w:szCs w:val="24"/>
        </w:rPr>
        <w:t xml:space="preserve">direktiv som rör energimätning i byggnader som har koppling till </w:t>
      </w:r>
      <w:r w:rsidR="00586601" w:rsidRPr="005C6A06">
        <w:rPr>
          <w:szCs w:val="24"/>
        </w:rPr>
        <w:t>tillgänglighet som vi bevakar.</w:t>
      </w:r>
    </w:p>
    <w:p w14:paraId="4E4FF0C5" w14:textId="77777777" w:rsidR="005C6A06" w:rsidRDefault="00AD335F" w:rsidP="00586601">
      <w:pPr>
        <w:rPr>
          <w:color w:val="000000" w:themeColor="text1"/>
          <w:szCs w:val="24"/>
        </w:rPr>
      </w:pPr>
      <w:r w:rsidRPr="005C6A06">
        <w:rPr>
          <w:color w:val="000000" w:themeColor="text1"/>
          <w:szCs w:val="24"/>
        </w:rPr>
        <w:t>Utöver arbetet på internationell nivå har Funktionsrätt Sverige sedan Covid-19</w:t>
      </w:r>
      <w:r w:rsidR="001843AD" w:rsidRPr="005C6A06">
        <w:rPr>
          <w:color w:val="000000" w:themeColor="text1"/>
          <w:szCs w:val="24"/>
        </w:rPr>
        <w:t>-</w:t>
      </w:r>
      <w:r w:rsidRPr="005C6A06">
        <w:rPr>
          <w:color w:val="000000" w:themeColor="text1"/>
          <w:szCs w:val="24"/>
        </w:rPr>
        <w:t>pandemin bevakat och drivit frågan om ett funktionsrättsperspektiv inom svensk krisberedskap. Omvärldsläget när det gäller kris och krig har försämrats väsentligt de senaste åren – något även Sverige måste förhålla sig till.</w:t>
      </w:r>
      <w:r w:rsidR="0061799D" w:rsidRPr="005C6A06">
        <w:rPr>
          <w:color w:val="000000" w:themeColor="text1"/>
          <w:szCs w:val="24"/>
        </w:rPr>
        <w:t xml:space="preserve"> Krisberedskap är ett av de 12 prioriterade samhällsområdena inom ramen för strategin för systematisk uppföljning av funktionshinderpolitiken. </w:t>
      </w:r>
      <w:r w:rsidRPr="005C6A06">
        <w:rPr>
          <w:color w:val="000000" w:themeColor="text1"/>
          <w:szCs w:val="24"/>
        </w:rPr>
        <w:t>Idag pågår ett intensivt arbete på</w:t>
      </w:r>
      <w:r w:rsidR="008D3ABC" w:rsidRPr="005C6A06">
        <w:rPr>
          <w:color w:val="000000" w:themeColor="text1"/>
          <w:szCs w:val="24"/>
        </w:rPr>
        <w:t xml:space="preserve"> de</w:t>
      </w:r>
      <w:r w:rsidRPr="005C6A06">
        <w:rPr>
          <w:color w:val="000000" w:themeColor="text1"/>
          <w:szCs w:val="24"/>
        </w:rPr>
        <w:t xml:space="preserve"> nationell</w:t>
      </w:r>
      <w:r w:rsidR="008D3ABC" w:rsidRPr="005C6A06">
        <w:rPr>
          <w:color w:val="000000" w:themeColor="text1"/>
          <w:szCs w:val="24"/>
        </w:rPr>
        <w:t>a</w:t>
      </w:r>
      <w:r w:rsidRPr="005C6A06">
        <w:rPr>
          <w:color w:val="000000" w:themeColor="text1"/>
          <w:szCs w:val="24"/>
        </w:rPr>
        <w:t>, regional</w:t>
      </w:r>
      <w:r w:rsidR="008D3ABC" w:rsidRPr="005C6A06">
        <w:rPr>
          <w:color w:val="000000" w:themeColor="text1"/>
          <w:szCs w:val="24"/>
        </w:rPr>
        <w:t>a</w:t>
      </w:r>
      <w:r w:rsidRPr="005C6A06">
        <w:rPr>
          <w:color w:val="000000" w:themeColor="text1"/>
          <w:szCs w:val="24"/>
        </w:rPr>
        <w:t xml:space="preserve"> och lokal</w:t>
      </w:r>
      <w:r w:rsidR="008D3ABC" w:rsidRPr="005C6A06">
        <w:rPr>
          <w:color w:val="000000" w:themeColor="text1"/>
          <w:szCs w:val="24"/>
        </w:rPr>
        <w:t>a myndigheterna,</w:t>
      </w:r>
      <w:r w:rsidRPr="005C6A06">
        <w:rPr>
          <w:color w:val="000000" w:themeColor="text1"/>
          <w:szCs w:val="24"/>
        </w:rPr>
        <w:t xml:space="preserve"> men vi kan konstatera att det oftast saknas ett fun</w:t>
      </w:r>
      <w:r w:rsidR="008D3ABC" w:rsidRPr="005C6A06">
        <w:rPr>
          <w:color w:val="000000" w:themeColor="text1"/>
          <w:szCs w:val="24"/>
        </w:rPr>
        <w:t>k</w:t>
      </w:r>
      <w:r w:rsidRPr="005C6A06">
        <w:rPr>
          <w:color w:val="000000" w:themeColor="text1"/>
          <w:szCs w:val="24"/>
        </w:rPr>
        <w:t>tionsrättsperspektiv</w:t>
      </w:r>
      <w:r w:rsidR="008D3ABC" w:rsidRPr="005C6A06">
        <w:rPr>
          <w:color w:val="000000" w:themeColor="text1"/>
          <w:szCs w:val="24"/>
        </w:rPr>
        <w:t xml:space="preserve"> i arbetet</w:t>
      </w:r>
      <w:r w:rsidRPr="005C6A06">
        <w:rPr>
          <w:color w:val="000000" w:themeColor="text1"/>
          <w:szCs w:val="24"/>
        </w:rPr>
        <w:t>.</w:t>
      </w:r>
      <w:r w:rsidR="008D3ABC" w:rsidRPr="005C6A06">
        <w:rPr>
          <w:color w:val="000000" w:themeColor="text1"/>
          <w:szCs w:val="24"/>
        </w:rPr>
        <w:t xml:space="preserve"> Vi har därför ansökt om ett projekt hos Allmänna arvsfonden </w:t>
      </w:r>
      <w:r w:rsidR="008D3ABC" w:rsidRPr="005C6A06">
        <w:rPr>
          <w:b/>
          <w:bCs/>
          <w:color w:val="000000" w:themeColor="text1"/>
          <w:szCs w:val="24"/>
        </w:rPr>
        <w:t>Var beredd</w:t>
      </w:r>
      <w:r w:rsidR="007A533E" w:rsidRPr="005C6A06">
        <w:rPr>
          <w:color w:val="000000" w:themeColor="text1"/>
          <w:szCs w:val="24"/>
        </w:rPr>
        <w:t xml:space="preserve"> </w:t>
      </w:r>
      <w:r w:rsidR="0061799D" w:rsidRPr="005C6A06">
        <w:rPr>
          <w:color w:val="000000" w:themeColor="text1"/>
          <w:szCs w:val="24"/>
        </w:rPr>
        <w:t xml:space="preserve">där MSB, MFD, Folkhälsomyndigheten, Socialstyrelsen, SKR och Länsstyrelsen är </w:t>
      </w:r>
      <w:r w:rsidR="007F0F68" w:rsidRPr="005C6A06">
        <w:rPr>
          <w:color w:val="000000" w:themeColor="text1"/>
          <w:szCs w:val="24"/>
        </w:rPr>
        <w:t>partner</w:t>
      </w:r>
      <w:r w:rsidR="00C254F1" w:rsidRPr="005C6A06">
        <w:rPr>
          <w:color w:val="000000" w:themeColor="text1"/>
          <w:szCs w:val="24"/>
        </w:rPr>
        <w:t>s</w:t>
      </w:r>
      <w:r w:rsidR="008D3ABC" w:rsidRPr="005C6A06">
        <w:rPr>
          <w:color w:val="000000" w:themeColor="text1"/>
          <w:szCs w:val="24"/>
        </w:rPr>
        <w:t>. Syftet med projektet är att öka kunskapen om funktionsrätten i samhället i förhållande till kris och krig och öka känslan av trygghet hos personer med funktionsnedsättning när det gäller kris och krig.</w:t>
      </w:r>
      <w:r w:rsidR="005C6A06">
        <w:rPr>
          <w:color w:val="000000" w:themeColor="text1"/>
          <w:szCs w:val="24"/>
        </w:rPr>
        <w:t xml:space="preserve"> </w:t>
      </w:r>
    </w:p>
    <w:p w14:paraId="080F0D88" w14:textId="560590AA" w:rsidR="00586601" w:rsidRPr="005C6A06" w:rsidRDefault="005772C4" w:rsidP="001B3DB9">
      <w:pPr>
        <w:rPr>
          <w:color w:val="000000" w:themeColor="text1"/>
          <w:szCs w:val="24"/>
        </w:rPr>
      </w:pPr>
      <w:r w:rsidRPr="005C6A06">
        <w:rPr>
          <w:szCs w:val="24"/>
        </w:rPr>
        <w:t xml:space="preserve">Funktionsrätt Sverige håller med Sköldkörtelförbundet om att </w:t>
      </w:r>
      <w:r w:rsidR="00586601" w:rsidRPr="005C6A06">
        <w:rPr>
          <w:szCs w:val="24"/>
        </w:rPr>
        <w:t xml:space="preserve">miljö och klimat är en del av ett rättvist </w:t>
      </w:r>
      <w:r w:rsidR="007373AD" w:rsidRPr="005C6A06">
        <w:rPr>
          <w:szCs w:val="24"/>
        </w:rPr>
        <w:t xml:space="preserve">och jämlikt </w:t>
      </w:r>
      <w:r w:rsidR="00586601" w:rsidRPr="005C6A06">
        <w:rPr>
          <w:szCs w:val="24"/>
        </w:rPr>
        <w:t>sa</w:t>
      </w:r>
      <w:r w:rsidRPr="005C6A06">
        <w:rPr>
          <w:szCs w:val="24"/>
        </w:rPr>
        <w:t>mhälle när</w:t>
      </w:r>
      <w:r w:rsidR="007373AD" w:rsidRPr="005C6A06">
        <w:rPr>
          <w:szCs w:val="24"/>
        </w:rPr>
        <w:t>a</w:t>
      </w:r>
      <w:r w:rsidRPr="005C6A06">
        <w:rPr>
          <w:szCs w:val="24"/>
        </w:rPr>
        <w:t xml:space="preserve"> kopplat till mänskliga rättigheter. V</w:t>
      </w:r>
      <w:r w:rsidR="007373AD" w:rsidRPr="005C6A06">
        <w:rPr>
          <w:szCs w:val="24"/>
        </w:rPr>
        <w:t xml:space="preserve">i fortsätter integrera, bevaka och driva på </w:t>
      </w:r>
      <w:r w:rsidR="001B3DB9" w:rsidRPr="005C6A06">
        <w:rPr>
          <w:szCs w:val="24"/>
        </w:rPr>
        <w:t>den gröna omställningen med integrerat funktionsrättsperspektiv genom det internationella samarbetet</w:t>
      </w:r>
      <w:r w:rsidR="00AD335F" w:rsidRPr="005C6A06">
        <w:rPr>
          <w:szCs w:val="24"/>
        </w:rPr>
        <w:t xml:space="preserve"> </w:t>
      </w:r>
      <w:r w:rsidR="00AD335F" w:rsidRPr="005C6A06">
        <w:rPr>
          <w:color w:val="000000" w:themeColor="text1"/>
          <w:szCs w:val="24"/>
        </w:rPr>
        <w:t xml:space="preserve">men även på nationell nivå genom vårt arbete </w:t>
      </w:r>
      <w:r w:rsidR="00C26EA0" w:rsidRPr="005C6A06">
        <w:rPr>
          <w:color w:val="000000" w:themeColor="text1"/>
          <w:szCs w:val="24"/>
        </w:rPr>
        <w:t>med</w:t>
      </w:r>
      <w:r w:rsidR="00AD335F" w:rsidRPr="005C6A06">
        <w:rPr>
          <w:color w:val="000000" w:themeColor="text1"/>
          <w:szCs w:val="24"/>
        </w:rPr>
        <w:t xml:space="preserve"> krisberedskap.</w:t>
      </w:r>
    </w:p>
    <w:tbl>
      <w:tblPr>
        <w:tblStyle w:val="Tabellrutnt"/>
        <w:tblW w:w="0" w:type="auto"/>
        <w:tblInd w:w="0" w:type="dxa"/>
        <w:tblLook w:val="04A0" w:firstRow="1" w:lastRow="0" w:firstColumn="1" w:lastColumn="0" w:noHBand="0" w:noVBand="1"/>
      </w:tblPr>
      <w:tblGrid>
        <w:gridCol w:w="7360"/>
      </w:tblGrid>
      <w:tr w:rsidR="00EB5998" w:rsidRPr="005C6A06" w14:paraId="571B5D5E" w14:textId="77777777" w:rsidTr="002C57B0">
        <w:trPr>
          <w:trHeight w:val="1396"/>
        </w:trPr>
        <w:tc>
          <w:tcPr>
            <w:tcW w:w="7360" w:type="dxa"/>
            <w:tcBorders>
              <w:top w:val="single" w:sz="4" w:space="0" w:color="auto"/>
              <w:left w:val="single" w:sz="4" w:space="0" w:color="auto"/>
              <w:bottom w:val="single" w:sz="4" w:space="0" w:color="auto"/>
              <w:right w:val="single" w:sz="4" w:space="0" w:color="auto"/>
            </w:tcBorders>
            <w:hideMark/>
          </w:tcPr>
          <w:p w14:paraId="4C7801A1" w14:textId="77777777" w:rsidR="00EB5998" w:rsidRPr="005C6A06" w:rsidRDefault="00EB5998">
            <w:pPr>
              <w:rPr>
                <w:rFonts w:cs="Helvetica"/>
                <w:b/>
                <w:szCs w:val="24"/>
              </w:rPr>
            </w:pPr>
            <w:r w:rsidRPr="005C6A06">
              <w:rPr>
                <w:rFonts w:cs="Helvetica"/>
                <w:b/>
                <w:szCs w:val="24"/>
              </w:rPr>
              <w:t>Funktionsrätt Sveriges styrelse föreslår kongressen besluta</w:t>
            </w:r>
          </w:p>
          <w:p w14:paraId="62FC74B9" w14:textId="77777777" w:rsidR="002C57B0" w:rsidRDefault="002C57B0" w:rsidP="002C57B0">
            <w:pPr>
              <w:rPr>
                <w:rFonts w:cs="Helvetica"/>
                <w:szCs w:val="24"/>
              </w:rPr>
            </w:pPr>
          </w:p>
          <w:p w14:paraId="32E35AB3" w14:textId="30986F8E" w:rsidR="00EB5998" w:rsidRPr="002C57B0" w:rsidRDefault="0039100C" w:rsidP="002C57B0">
            <w:pPr>
              <w:rPr>
                <w:rFonts w:cs="Helvetica"/>
                <w:szCs w:val="24"/>
              </w:rPr>
            </w:pPr>
            <w:r w:rsidRPr="002C57B0">
              <w:rPr>
                <w:rFonts w:cs="Helvetica"/>
                <w:szCs w:val="24"/>
              </w:rPr>
              <w:t>Att motionen anses besvarad</w:t>
            </w:r>
          </w:p>
        </w:tc>
      </w:tr>
    </w:tbl>
    <w:p w14:paraId="3E7DC7FE" w14:textId="77777777" w:rsidR="007935D7" w:rsidRPr="005C6A06" w:rsidRDefault="007935D7" w:rsidP="00292E49">
      <w:pPr>
        <w:pStyle w:val="Oformateradtext"/>
        <w:spacing w:line="276" w:lineRule="auto"/>
        <w:rPr>
          <w:rFonts w:ascii="Book Antiqua" w:hAnsi="Book Antiqua"/>
          <w:szCs w:val="24"/>
        </w:rPr>
      </w:pPr>
    </w:p>
    <w:sectPr w:rsidR="007935D7" w:rsidRPr="005C6A06" w:rsidSect="00BD70D4">
      <w:footerReference w:type="default" r:id="rId10"/>
      <w:pgSz w:w="11906" w:h="16838"/>
      <w:pgMar w:top="1417" w:right="2268" w:bottom="1417" w:left="2268"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55EA8" w14:textId="77777777" w:rsidR="00633566" w:rsidRDefault="00633566" w:rsidP="00633566">
      <w:pPr>
        <w:spacing w:after="0" w:line="240" w:lineRule="auto"/>
      </w:pPr>
      <w:r>
        <w:separator/>
      </w:r>
    </w:p>
  </w:endnote>
  <w:endnote w:type="continuationSeparator" w:id="0">
    <w:p w14:paraId="2694925B" w14:textId="77777777" w:rsidR="00633566" w:rsidRDefault="00633566" w:rsidP="0063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779030"/>
      <w:docPartObj>
        <w:docPartGallery w:val="Page Numbers (Bottom of Page)"/>
        <w:docPartUnique/>
      </w:docPartObj>
    </w:sdtPr>
    <w:sdtEndPr/>
    <w:sdtContent>
      <w:sdt>
        <w:sdtPr>
          <w:id w:val="-1769616900"/>
          <w:docPartObj>
            <w:docPartGallery w:val="Page Numbers (Top of Page)"/>
            <w:docPartUnique/>
          </w:docPartObj>
        </w:sdtPr>
        <w:sdtEndPr/>
        <w:sdtContent>
          <w:p w14:paraId="23DA2FB1" w14:textId="1085DA7D" w:rsidR="00633566" w:rsidRDefault="00633566">
            <w:pPr>
              <w:pStyle w:val="Sidfot"/>
              <w:jc w:val="right"/>
            </w:pPr>
            <w:r>
              <w:t xml:space="preserve">Sida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av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sdtContent>
      </w:sdt>
    </w:sdtContent>
  </w:sdt>
  <w:p w14:paraId="4FE050EC" w14:textId="77777777" w:rsidR="00633566" w:rsidRDefault="0063356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14063" w14:textId="77777777" w:rsidR="00633566" w:rsidRDefault="00633566" w:rsidP="00633566">
      <w:pPr>
        <w:spacing w:after="0" w:line="240" w:lineRule="auto"/>
      </w:pPr>
      <w:r>
        <w:separator/>
      </w:r>
    </w:p>
  </w:footnote>
  <w:footnote w:type="continuationSeparator" w:id="0">
    <w:p w14:paraId="48831A9B" w14:textId="77777777" w:rsidR="00633566" w:rsidRDefault="00633566" w:rsidP="006335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3976"/>
    <w:multiLevelType w:val="hybridMultilevel"/>
    <w:tmpl w:val="2A461A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23F0A68"/>
    <w:multiLevelType w:val="hybridMultilevel"/>
    <w:tmpl w:val="B13827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3A304E"/>
    <w:multiLevelType w:val="hybridMultilevel"/>
    <w:tmpl w:val="B928A8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C15504"/>
    <w:multiLevelType w:val="hybridMultilevel"/>
    <w:tmpl w:val="04A82024"/>
    <w:lvl w:ilvl="0" w:tplc="1C264BA6">
      <w:numFmt w:val="bullet"/>
      <w:lvlText w:val="-"/>
      <w:lvlJc w:val="left"/>
      <w:pPr>
        <w:ind w:left="720" w:hanging="360"/>
      </w:pPr>
      <w:rPr>
        <w:rFonts w:ascii="Arial" w:eastAsia="Calibr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2E582272"/>
    <w:multiLevelType w:val="hybridMultilevel"/>
    <w:tmpl w:val="539636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EE01103"/>
    <w:multiLevelType w:val="hybridMultilevel"/>
    <w:tmpl w:val="B8508A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F13674"/>
    <w:multiLevelType w:val="hybridMultilevel"/>
    <w:tmpl w:val="37F8A3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677D646A"/>
    <w:multiLevelType w:val="hybridMultilevel"/>
    <w:tmpl w:val="17BA99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81478813">
    <w:abstractNumId w:val="3"/>
  </w:num>
  <w:num w:numId="2" w16cid:durableId="1195387901">
    <w:abstractNumId w:val="7"/>
  </w:num>
  <w:num w:numId="3" w16cid:durableId="1622540431">
    <w:abstractNumId w:val="2"/>
  </w:num>
  <w:num w:numId="4" w16cid:durableId="1212809827">
    <w:abstractNumId w:val="0"/>
  </w:num>
  <w:num w:numId="5" w16cid:durableId="55057443">
    <w:abstractNumId w:val="1"/>
  </w:num>
  <w:num w:numId="6" w16cid:durableId="1390112514">
    <w:abstractNumId w:val="6"/>
  </w:num>
  <w:num w:numId="7" w16cid:durableId="1521893801">
    <w:abstractNumId w:val="4"/>
  </w:num>
  <w:num w:numId="8" w16cid:durableId="1138035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4C"/>
    <w:rsid w:val="0000252B"/>
    <w:rsid w:val="000169BA"/>
    <w:rsid w:val="00023F1D"/>
    <w:rsid w:val="00034F95"/>
    <w:rsid w:val="00043E68"/>
    <w:rsid w:val="00052E16"/>
    <w:rsid w:val="00056876"/>
    <w:rsid w:val="00061E4F"/>
    <w:rsid w:val="00067D6B"/>
    <w:rsid w:val="00071A94"/>
    <w:rsid w:val="00083123"/>
    <w:rsid w:val="000975EE"/>
    <w:rsid w:val="000A090A"/>
    <w:rsid w:val="000B0280"/>
    <w:rsid w:val="000B6AE8"/>
    <w:rsid w:val="000C21E2"/>
    <w:rsid w:val="000D3C92"/>
    <w:rsid w:val="000F73EA"/>
    <w:rsid w:val="00104A68"/>
    <w:rsid w:val="00106E24"/>
    <w:rsid w:val="001114B4"/>
    <w:rsid w:val="00121F4A"/>
    <w:rsid w:val="00123EC8"/>
    <w:rsid w:val="0012654A"/>
    <w:rsid w:val="00132A4B"/>
    <w:rsid w:val="00141415"/>
    <w:rsid w:val="001431FC"/>
    <w:rsid w:val="00152979"/>
    <w:rsid w:val="0015432B"/>
    <w:rsid w:val="00166B17"/>
    <w:rsid w:val="001773D9"/>
    <w:rsid w:val="001843AD"/>
    <w:rsid w:val="00187131"/>
    <w:rsid w:val="00196932"/>
    <w:rsid w:val="001B3DB9"/>
    <w:rsid w:val="001B6EF1"/>
    <w:rsid w:val="001C012D"/>
    <w:rsid w:val="001C28A4"/>
    <w:rsid w:val="001C6F26"/>
    <w:rsid w:val="001C75C8"/>
    <w:rsid w:val="001D41A4"/>
    <w:rsid w:val="001E37D4"/>
    <w:rsid w:val="001E49E0"/>
    <w:rsid w:val="001E511B"/>
    <w:rsid w:val="001E78CA"/>
    <w:rsid w:val="00206918"/>
    <w:rsid w:val="002113DB"/>
    <w:rsid w:val="00213E85"/>
    <w:rsid w:val="0021536E"/>
    <w:rsid w:val="00223ECF"/>
    <w:rsid w:val="002256AB"/>
    <w:rsid w:val="00226D17"/>
    <w:rsid w:val="00227231"/>
    <w:rsid w:val="00240B7B"/>
    <w:rsid w:val="00243839"/>
    <w:rsid w:val="00244BAE"/>
    <w:rsid w:val="0024583B"/>
    <w:rsid w:val="00245BA0"/>
    <w:rsid w:val="00264545"/>
    <w:rsid w:val="00265E8F"/>
    <w:rsid w:val="00276AA1"/>
    <w:rsid w:val="00286926"/>
    <w:rsid w:val="002913BB"/>
    <w:rsid w:val="002925E2"/>
    <w:rsid w:val="00292E49"/>
    <w:rsid w:val="002963DA"/>
    <w:rsid w:val="002A15E4"/>
    <w:rsid w:val="002A3EC0"/>
    <w:rsid w:val="002B3886"/>
    <w:rsid w:val="002C57B0"/>
    <w:rsid w:val="002C69D3"/>
    <w:rsid w:val="002C74F5"/>
    <w:rsid w:val="002E1F4A"/>
    <w:rsid w:val="002E3D1D"/>
    <w:rsid w:val="002F4A53"/>
    <w:rsid w:val="002F7A4C"/>
    <w:rsid w:val="00311C99"/>
    <w:rsid w:val="00315D04"/>
    <w:rsid w:val="003216E7"/>
    <w:rsid w:val="00321A6A"/>
    <w:rsid w:val="0032612B"/>
    <w:rsid w:val="00330B97"/>
    <w:rsid w:val="003371D0"/>
    <w:rsid w:val="003536B0"/>
    <w:rsid w:val="00360104"/>
    <w:rsid w:val="00362FC2"/>
    <w:rsid w:val="003677D0"/>
    <w:rsid w:val="003841EA"/>
    <w:rsid w:val="003869B1"/>
    <w:rsid w:val="0039100C"/>
    <w:rsid w:val="00395A30"/>
    <w:rsid w:val="003A24FE"/>
    <w:rsid w:val="003A56BD"/>
    <w:rsid w:val="003B08C8"/>
    <w:rsid w:val="003B5329"/>
    <w:rsid w:val="003B538E"/>
    <w:rsid w:val="003B63DE"/>
    <w:rsid w:val="003D32E8"/>
    <w:rsid w:val="003F74EB"/>
    <w:rsid w:val="0040312B"/>
    <w:rsid w:val="00407820"/>
    <w:rsid w:val="00410951"/>
    <w:rsid w:val="00433F6E"/>
    <w:rsid w:val="00436ED4"/>
    <w:rsid w:val="00455E5E"/>
    <w:rsid w:val="004569BC"/>
    <w:rsid w:val="00462FF4"/>
    <w:rsid w:val="0046404A"/>
    <w:rsid w:val="00465F36"/>
    <w:rsid w:val="00467152"/>
    <w:rsid w:val="00472237"/>
    <w:rsid w:val="004729E8"/>
    <w:rsid w:val="0047584F"/>
    <w:rsid w:val="00480689"/>
    <w:rsid w:val="00490777"/>
    <w:rsid w:val="00492022"/>
    <w:rsid w:val="004952B5"/>
    <w:rsid w:val="004956DB"/>
    <w:rsid w:val="00495C5B"/>
    <w:rsid w:val="004A01C0"/>
    <w:rsid w:val="004A01CA"/>
    <w:rsid w:val="004A713B"/>
    <w:rsid w:val="004B3976"/>
    <w:rsid w:val="004B3A17"/>
    <w:rsid w:val="004B6497"/>
    <w:rsid w:val="004C5A98"/>
    <w:rsid w:val="004C7C90"/>
    <w:rsid w:val="004D23EE"/>
    <w:rsid w:val="004D7167"/>
    <w:rsid w:val="004E1712"/>
    <w:rsid w:val="004E444A"/>
    <w:rsid w:val="004F0713"/>
    <w:rsid w:val="004F155F"/>
    <w:rsid w:val="004F59E8"/>
    <w:rsid w:val="00504595"/>
    <w:rsid w:val="0050679B"/>
    <w:rsid w:val="0051000B"/>
    <w:rsid w:val="0051564B"/>
    <w:rsid w:val="00517F75"/>
    <w:rsid w:val="00530F84"/>
    <w:rsid w:val="00533CD5"/>
    <w:rsid w:val="005374A7"/>
    <w:rsid w:val="00550A86"/>
    <w:rsid w:val="0057523C"/>
    <w:rsid w:val="005772C4"/>
    <w:rsid w:val="00581F04"/>
    <w:rsid w:val="00585E93"/>
    <w:rsid w:val="005865A4"/>
    <w:rsid w:val="00586601"/>
    <w:rsid w:val="00587326"/>
    <w:rsid w:val="0059417A"/>
    <w:rsid w:val="00594739"/>
    <w:rsid w:val="00596CAF"/>
    <w:rsid w:val="005A3A58"/>
    <w:rsid w:val="005B005A"/>
    <w:rsid w:val="005B054C"/>
    <w:rsid w:val="005B3BD0"/>
    <w:rsid w:val="005B4950"/>
    <w:rsid w:val="005B631D"/>
    <w:rsid w:val="005C37B2"/>
    <w:rsid w:val="005C6A06"/>
    <w:rsid w:val="005D03F0"/>
    <w:rsid w:val="005E0E1D"/>
    <w:rsid w:val="005E60A5"/>
    <w:rsid w:val="005E789C"/>
    <w:rsid w:val="00604EE4"/>
    <w:rsid w:val="0061106A"/>
    <w:rsid w:val="006168C3"/>
    <w:rsid w:val="006178F5"/>
    <w:rsid w:val="0061799D"/>
    <w:rsid w:val="00621C9C"/>
    <w:rsid w:val="00624CDF"/>
    <w:rsid w:val="00633566"/>
    <w:rsid w:val="00635044"/>
    <w:rsid w:val="006351DB"/>
    <w:rsid w:val="00636357"/>
    <w:rsid w:val="00637888"/>
    <w:rsid w:val="0065799A"/>
    <w:rsid w:val="0066295D"/>
    <w:rsid w:val="00681BF7"/>
    <w:rsid w:val="00685623"/>
    <w:rsid w:val="006A5E94"/>
    <w:rsid w:val="006B5C93"/>
    <w:rsid w:val="006D0F8C"/>
    <w:rsid w:val="006E5269"/>
    <w:rsid w:val="006F05CC"/>
    <w:rsid w:val="006F4481"/>
    <w:rsid w:val="00711BC7"/>
    <w:rsid w:val="00711CE1"/>
    <w:rsid w:val="007233F4"/>
    <w:rsid w:val="00727111"/>
    <w:rsid w:val="00731F86"/>
    <w:rsid w:val="007373AD"/>
    <w:rsid w:val="00742A88"/>
    <w:rsid w:val="00756225"/>
    <w:rsid w:val="00763F4C"/>
    <w:rsid w:val="007722E4"/>
    <w:rsid w:val="00774819"/>
    <w:rsid w:val="007935D7"/>
    <w:rsid w:val="00796824"/>
    <w:rsid w:val="007A470C"/>
    <w:rsid w:val="007A533E"/>
    <w:rsid w:val="007B6972"/>
    <w:rsid w:val="007C182D"/>
    <w:rsid w:val="007C44F3"/>
    <w:rsid w:val="007F061A"/>
    <w:rsid w:val="007F0F68"/>
    <w:rsid w:val="00802780"/>
    <w:rsid w:val="008138C2"/>
    <w:rsid w:val="00815AE7"/>
    <w:rsid w:val="0081605A"/>
    <w:rsid w:val="0082552C"/>
    <w:rsid w:val="008264F0"/>
    <w:rsid w:val="00827583"/>
    <w:rsid w:val="008303E9"/>
    <w:rsid w:val="0083379F"/>
    <w:rsid w:val="00850D66"/>
    <w:rsid w:val="00862C36"/>
    <w:rsid w:val="00864831"/>
    <w:rsid w:val="00875EF6"/>
    <w:rsid w:val="008766E3"/>
    <w:rsid w:val="00883B28"/>
    <w:rsid w:val="00884F6D"/>
    <w:rsid w:val="00891F81"/>
    <w:rsid w:val="008A445D"/>
    <w:rsid w:val="008B40FB"/>
    <w:rsid w:val="008C0FF1"/>
    <w:rsid w:val="008C7D56"/>
    <w:rsid w:val="008D1CDF"/>
    <w:rsid w:val="008D305F"/>
    <w:rsid w:val="008D3ABC"/>
    <w:rsid w:val="008E1372"/>
    <w:rsid w:val="008F3ED7"/>
    <w:rsid w:val="00900255"/>
    <w:rsid w:val="0090211F"/>
    <w:rsid w:val="00902CED"/>
    <w:rsid w:val="00907F3D"/>
    <w:rsid w:val="00910DA5"/>
    <w:rsid w:val="00911B0D"/>
    <w:rsid w:val="00911B55"/>
    <w:rsid w:val="00912261"/>
    <w:rsid w:val="0091641C"/>
    <w:rsid w:val="009222B4"/>
    <w:rsid w:val="00942097"/>
    <w:rsid w:val="00943E2F"/>
    <w:rsid w:val="00947826"/>
    <w:rsid w:val="00947977"/>
    <w:rsid w:val="00951726"/>
    <w:rsid w:val="00953513"/>
    <w:rsid w:val="00970BA6"/>
    <w:rsid w:val="00975AAE"/>
    <w:rsid w:val="00992451"/>
    <w:rsid w:val="009A5039"/>
    <w:rsid w:val="009B6425"/>
    <w:rsid w:val="009C0C48"/>
    <w:rsid w:val="009C6820"/>
    <w:rsid w:val="009D1516"/>
    <w:rsid w:val="009E03B0"/>
    <w:rsid w:val="009E15D5"/>
    <w:rsid w:val="009F3051"/>
    <w:rsid w:val="009F3B62"/>
    <w:rsid w:val="00A039E1"/>
    <w:rsid w:val="00A04C4F"/>
    <w:rsid w:val="00A06D85"/>
    <w:rsid w:val="00A11E8F"/>
    <w:rsid w:val="00A14CB7"/>
    <w:rsid w:val="00A14F16"/>
    <w:rsid w:val="00A25BE4"/>
    <w:rsid w:val="00A4065D"/>
    <w:rsid w:val="00A51F06"/>
    <w:rsid w:val="00A61A1C"/>
    <w:rsid w:val="00A6253E"/>
    <w:rsid w:val="00A707EE"/>
    <w:rsid w:val="00A75589"/>
    <w:rsid w:val="00A77A1D"/>
    <w:rsid w:val="00A8029F"/>
    <w:rsid w:val="00A956BA"/>
    <w:rsid w:val="00AA2AA5"/>
    <w:rsid w:val="00AA6713"/>
    <w:rsid w:val="00AB42C5"/>
    <w:rsid w:val="00AC38E4"/>
    <w:rsid w:val="00AD0632"/>
    <w:rsid w:val="00AD335F"/>
    <w:rsid w:val="00AD615E"/>
    <w:rsid w:val="00AE12B0"/>
    <w:rsid w:val="00AF562B"/>
    <w:rsid w:val="00AF6AEB"/>
    <w:rsid w:val="00B03B15"/>
    <w:rsid w:val="00B13F23"/>
    <w:rsid w:val="00B2693D"/>
    <w:rsid w:val="00B409B5"/>
    <w:rsid w:val="00B47D1C"/>
    <w:rsid w:val="00B525E9"/>
    <w:rsid w:val="00B67A6A"/>
    <w:rsid w:val="00B74205"/>
    <w:rsid w:val="00B76AB8"/>
    <w:rsid w:val="00B80805"/>
    <w:rsid w:val="00B86574"/>
    <w:rsid w:val="00BA1F7D"/>
    <w:rsid w:val="00BA2BA1"/>
    <w:rsid w:val="00BB7D72"/>
    <w:rsid w:val="00BD6684"/>
    <w:rsid w:val="00BD6F1D"/>
    <w:rsid w:val="00BD70D4"/>
    <w:rsid w:val="00BE7475"/>
    <w:rsid w:val="00BF240D"/>
    <w:rsid w:val="00C10E22"/>
    <w:rsid w:val="00C12645"/>
    <w:rsid w:val="00C17253"/>
    <w:rsid w:val="00C254F1"/>
    <w:rsid w:val="00C25F78"/>
    <w:rsid w:val="00C26EA0"/>
    <w:rsid w:val="00C360F9"/>
    <w:rsid w:val="00C36F52"/>
    <w:rsid w:val="00C47F27"/>
    <w:rsid w:val="00C549C1"/>
    <w:rsid w:val="00C56F73"/>
    <w:rsid w:val="00C6139D"/>
    <w:rsid w:val="00C65D3A"/>
    <w:rsid w:val="00C70E9D"/>
    <w:rsid w:val="00C7305A"/>
    <w:rsid w:val="00C8072E"/>
    <w:rsid w:val="00C87638"/>
    <w:rsid w:val="00C96369"/>
    <w:rsid w:val="00CA0ED1"/>
    <w:rsid w:val="00CA14D7"/>
    <w:rsid w:val="00CA6547"/>
    <w:rsid w:val="00CA6C2D"/>
    <w:rsid w:val="00CB2362"/>
    <w:rsid w:val="00CB4284"/>
    <w:rsid w:val="00CB7372"/>
    <w:rsid w:val="00CE162A"/>
    <w:rsid w:val="00CE4F03"/>
    <w:rsid w:val="00CE5B7F"/>
    <w:rsid w:val="00CF7E0B"/>
    <w:rsid w:val="00D00EC4"/>
    <w:rsid w:val="00D04701"/>
    <w:rsid w:val="00D23A25"/>
    <w:rsid w:val="00D323FF"/>
    <w:rsid w:val="00D41C54"/>
    <w:rsid w:val="00D50737"/>
    <w:rsid w:val="00D5399F"/>
    <w:rsid w:val="00D5608C"/>
    <w:rsid w:val="00D9377E"/>
    <w:rsid w:val="00D947D0"/>
    <w:rsid w:val="00DA54F2"/>
    <w:rsid w:val="00DB0EE8"/>
    <w:rsid w:val="00DB71AB"/>
    <w:rsid w:val="00DC3200"/>
    <w:rsid w:val="00DD0D69"/>
    <w:rsid w:val="00DE0766"/>
    <w:rsid w:val="00DE1419"/>
    <w:rsid w:val="00DF3A31"/>
    <w:rsid w:val="00DF5931"/>
    <w:rsid w:val="00E131A6"/>
    <w:rsid w:val="00E1413D"/>
    <w:rsid w:val="00E15FAF"/>
    <w:rsid w:val="00E16F89"/>
    <w:rsid w:val="00E20C27"/>
    <w:rsid w:val="00E53B54"/>
    <w:rsid w:val="00E53E2E"/>
    <w:rsid w:val="00E64AEF"/>
    <w:rsid w:val="00E66982"/>
    <w:rsid w:val="00E67D2C"/>
    <w:rsid w:val="00E925D6"/>
    <w:rsid w:val="00EB5160"/>
    <w:rsid w:val="00EB5998"/>
    <w:rsid w:val="00EC0F53"/>
    <w:rsid w:val="00EC2C2A"/>
    <w:rsid w:val="00EC6A42"/>
    <w:rsid w:val="00ED120D"/>
    <w:rsid w:val="00ED14A5"/>
    <w:rsid w:val="00EF52B6"/>
    <w:rsid w:val="00EF5EF1"/>
    <w:rsid w:val="00EF6160"/>
    <w:rsid w:val="00EF667C"/>
    <w:rsid w:val="00F0298F"/>
    <w:rsid w:val="00F10B61"/>
    <w:rsid w:val="00F174A4"/>
    <w:rsid w:val="00F31591"/>
    <w:rsid w:val="00F53456"/>
    <w:rsid w:val="00F60C8C"/>
    <w:rsid w:val="00F64A3C"/>
    <w:rsid w:val="00F73844"/>
    <w:rsid w:val="00F77455"/>
    <w:rsid w:val="00F80574"/>
    <w:rsid w:val="00F81164"/>
    <w:rsid w:val="00F82A40"/>
    <w:rsid w:val="00F87EF8"/>
    <w:rsid w:val="00F9428B"/>
    <w:rsid w:val="00F96BC1"/>
    <w:rsid w:val="00F9725D"/>
    <w:rsid w:val="00FA0040"/>
    <w:rsid w:val="00FA4EBC"/>
    <w:rsid w:val="00FA5E29"/>
    <w:rsid w:val="00FB4330"/>
    <w:rsid w:val="00FB4BDB"/>
    <w:rsid w:val="00FC26AD"/>
    <w:rsid w:val="00FC5E32"/>
    <w:rsid w:val="00FC7215"/>
    <w:rsid w:val="00FD6DAE"/>
    <w:rsid w:val="00FD7951"/>
    <w:rsid w:val="1677AB9C"/>
    <w:rsid w:val="1BBB0AFB"/>
    <w:rsid w:val="20CB53B1"/>
    <w:rsid w:val="435F8DEC"/>
    <w:rsid w:val="46B64B58"/>
    <w:rsid w:val="57F73CCC"/>
    <w:rsid w:val="5A0E1275"/>
    <w:rsid w:val="673F59D3"/>
    <w:rsid w:val="6A08615F"/>
    <w:rsid w:val="6BC15531"/>
    <w:rsid w:val="6CFA73BA"/>
    <w:rsid w:val="70D493CD"/>
    <w:rsid w:val="7868F4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DE66D"/>
  <w15:chartTrackingRefBased/>
  <w15:docId w15:val="{F1E16F1B-E5FA-46B3-91E7-0CE17314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76"/>
    <w:rPr>
      <w:rFonts w:ascii="Book Antiqua" w:hAnsi="Book Antiqua"/>
      <w:sz w:val="24"/>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3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DE0766"/>
    <w:rPr>
      <w:rFonts w:ascii="Arial" w:eastAsia="Times New Roman" w:hAnsi="Arial" w:cs="Times New Roman"/>
      <w:b/>
      <w:bCs/>
      <w:kern w:val="32"/>
      <w:sz w:val="32"/>
      <w:szCs w:val="32"/>
    </w:rPr>
  </w:style>
  <w:style w:type="character" w:customStyle="1" w:styleId="Rubrik2Char">
    <w:name w:val="Rubrik 2 Char"/>
    <w:link w:val="Rubrik2"/>
    <w:uiPriority w:val="9"/>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rsid w:val="00104A68"/>
    <w:rPr>
      <w:rFonts w:asciiTheme="majorHAnsi" w:eastAsiaTheme="majorEastAsia" w:hAnsiTheme="majorHAnsi" w:cstheme="majorBidi"/>
      <w:color w:val="365F91" w:themeColor="accent1" w:themeShade="BF"/>
      <w:sz w:val="24"/>
      <w:szCs w:val="22"/>
      <w:lang w:eastAsia="en-US"/>
    </w:rPr>
  </w:style>
  <w:style w:type="paragraph" w:styleId="Rubrik">
    <w:name w:val="Title"/>
    <w:basedOn w:val="Normal"/>
    <w:next w:val="Normal"/>
    <w:link w:val="RubrikChar"/>
    <w:uiPriority w:val="10"/>
    <w:rsid w:val="00104A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04A68"/>
    <w:rPr>
      <w:rFonts w:asciiTheme="majorHAnsi" w:eastAsiaTheme="majorEastAsia" w:hAnsiTheme="majorHAnsi" w:cstheme="majorBidi"/>
      <w:spacing w:val="-10"/>
      <w:kern w:val="28"/>
      <w:sz w:val="56"/>
      <w:szCs w:val="56"/>
      <w:lang w:eastAsia="en-US"/>
    </w:rPr>
  </w:style>
  <w:style w:type="character" w:customStyle="1" w:styleId="Rubrik6Char">
    <w:name w:val="Rubrik 6 Char"/>
    <w:basedOn w:val="Standardstycketeckensnitt"/>
    <w:link w:val="Rubrik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Underrubrik">
    <w:name w:val="Subtitle"/>
    <w:basedOn w:val="Normal"/>
    <w:next w:val="Normal"/>
    <w:link w:val="UnderrubrikChar"/>
    <w:uiPriority w:val="11"/>
    <w:rsid w:val="00104A68"/>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UnderrubrikChar">
    <w:name w:val="Underrubrik Char"/>
    <w:basedOn w:val="Standardstycketeckensnitt"/>
    <w:link w:val="Underrubrik"/>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rsid w:val="00104A68"/>
    <w:rPr>
      <w:i/>
      <w:iCs/>
      <w:color w:val="404040" w:themeColor="text1" w:themeTint="BF"/>
    </w:rPr>
  </w:style>
  <w:style w:type="character" w:styleId="Betoning">
    <w:name w:val="Emphasis"/>
    <w:basedOn w:val="Standardstycketeckensnitt"/>
    <w:uiPriority w:val="20"/>
    <w:rsid w:val="00104A68"/>
    <w:rPr>
      <w:i/>
      <w:iCs/>
    </w:rPr>
  </w:style>
  <w:style w:type="paragraph" w:styleId="Ingetavstnd">
    <w:name w:val="No Spacing"/>
    <w:uiPriority w:val="1"/>
    <w:qFormat/>
    <w:rsid w:val="00104A68"/>
    <w:rPr>
      <w:rFonts w:ascii="Book Antiqua" w:hAnsi="Book Antiqua"/>
      <w:sz w:val="24"/>
      <w:szCs w:val="22"/>
      <w:lang w:eastAsia="en-US"/>
    </w:rPr>
  </w:style>
  <w:style w:type="paragraph" w:styleId="Liststycke">
    <w:name w:val="List Paragraph"/>
    <w:basedOn w:val="Normal"/>
    <w:uiPriority w:val="34"/>
    <w:qFormat/>
    <w:rsid w:val="00286926"/>
    <w:pPr>
      <w:ind w:left="720"/>
      <w:contextualSpacing/>
    </w:pPr>
  </w:style>
  <w:style w:type="character" w:styleId="Hyperlnk">
    <w:name w:val="Hyperlink"/>
    <w:basedOn w:val="Standardstycketeckensnitt"/>
    <w:uiPriority w:val="99"/>
    <w:unhideWhenUsed/>
    <w:rsid w:val="00EB5160"/>
    <w:rPr>
      <w:color w:val="0000FF" w:themeColor="hyperlink"/>
      <w:u w:val="single"/>
    </w:rPr>
  </w:style>
  <w:style w:type="character" w:styleId="Olstomnmnande">
    <w:name w:val="Unresolved Mention"/>
    <w:basedOn w:val="Standardstycketeckensnitt"/>
    <w:uiPriority w:val="99"/>
    <w:semiHidden/>
    <w:unhideWhenUsed/>
    <w:rsid w:val="00EB5160"/>
    <w:rPr>
      <w:color w:val="605E5C"/>
      <w:shd w:val="clear" w:color="auto" w:fill="E1DFDD"/>
    </w:rPr>
  </w:style>
  <w:style w:type="paragraph" w:styleId="Oformateradtext">
    <w:name w:val="Plain Text"/>
    <w:basedOn w:val="Normal"/>
    <w:link w:val="OformateradtextChar"/>
    <w:uiPriority w:val="99"/>
    <w:unhideWhenUsed/>
    <w:rsid w:val="00550A86"/>
    <w:pPr>
      <w:spacing w:after="0" w:line="240" w:lineRule="auto"/>
    </w:pPr>
    <w:rPr>
      <w:rFonts w:ascii="Arial" w:eastAsiaTheme="minorHAnsi" w:hAnsi="Arial" w:cstheme="minorBidi"/>
      <w:szCs w:val="21"/>
    </w:rPr>
  </w:style>
  <w:style w:type="character" w:customStyle="1" w:styleId="OformateradtextChar">
    <w:name w:val="Oformaterad text Char"/>
    <w:basedOn w:val="Standardstycketeckensnitt"/>
    <w:link w:val="Oformateradtext"/>
    <w:uiPriority w:val="99"/>
    <w:rsid w:val="00550A86"/>
    <w:rPr>
      <w:rFonts w:ascii="Arial" w:eastAsiaTheme="minorHAnsi" w:hAnsi="Arial" w:cstheme="minorBidi"/>
      <w:sz w:val="24"/>
      <w:szCs w:val="21"/>
      <w:lang w:eastAsia="en-US"/>
    </w:rPr>
  </w:style>
  <w:style w:type="paragraph" w:styleId="Normalwebb">
    <w:name w:val="Normal (Web)"/>
    <w:basedOn w:val="Normal"/>
    <w:uiPriority w:val="99"/>
    <w:semiHidden/>
    <w:unhideWhenUsed/>
    <w:rsid w:val="00EB5998"/>
    <w:pPr>
      <w:spacing w:before="100" w:beforeAutospacing="1" w:after="100" w:afterAutospacing="1" w:line="240" w:lineRule="auto"/>
    </w:pPr>
    <w:rPr>
      <w:rFonts w:ascii="Times New Roman" w:eastAsia="Times New Roman" w:hAnsi="Times New Roman"/>
      <w:szCs w:val="24"/>
      <w:lang w:eastAsia="sv-SE"/>
    </w:rPr>
  </w:style>
  <w:style w:type="table" w:styleId="Tabellrutnt">
    <w:name w:val="Table Grid"/>
    <w:basedOn w:val="Normaltabell"/>
    <w:uiPriority w:val="59"/>
    <w:rsid w:val="00EB59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nvndHyperlnk">
    <w:name w:val="FollowedHyperlink"/>
    <w:basedOn w:val="Standardstycketeckensnitt"/>
    <w:uiPriority w:val="99"/>
    <w:semiHidden/>
    <w:unhideWhenUsed/>
    <w:rsid w:val="00CB2362"/>
    <w:rPr>
      <w:color w:val="800080" w:themeColor="followedHyperlink"/>
      <w:u w:val="single"/>
    </w:rPr>
  </w:style>
  <w:style w:type="paragraph" w:styleId="Sidhuvud">
    <w:name w:val="header"/>
    <w:basedOn w:val="Normal"/>
    <w:link w:val="SidhuvudChar"/>
    <w:uiPriority w:val="99"/>
    <w:unhideWhenUsed/>
    <w:rsid w:val="0063356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33566"/>
    <w:rPr>
      <w:rFonts w:ascii="Book Antiqua" w:hAnsi="Book Antiqua"/>
      <w:sz w:val="24"/>
      <w:szCs w:val="22"/>
      <w:lang w:eastAsia="en-US"/>
    </w:rPr>
  </w:style>
  <w:style w:type="paragraph" w:styleId="Sidfot">
    <w:name w:val="footer"/>
    <w:basedOn w:val="Normal"/>
    <w:link w:val="SidfotChar"/>
    <w:uiPriority w:val="99"/>
    <w:unhideWhenUsed/>
    <w:rsid w:val="0063356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33566"/>
    <w:rPr>
      <w:rFonts w:ascii="Book Antiqua" w:hAnsi="Book Antiqua"/>
      <w:sz w:val="24"/>
      <w:szCs w:val="22"/>
      <w:lang w:eastAsia="en-US"/>
    </w:rPr>
  </w:style>
  <w:style w:type="character" w:styleId="Radnummer">
    <w:name w:val="line number"/>
    <w:basedOn w:val="Standardstycketeckensnitt"/>
    <w:uiPriority w:val="99"/>
    <w:semiHidden/>
    <w:unhideWhenUsed/>
    <w:rsid w:val="00BD7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492979">
      <w:bodyDiv w:val="1"/>
      <w:marLeft w:val="0"/>
      <w:marRight w:val="0"/>
      <w:marTop w:val="0"/>
      <w:marBottom w:val="0"/>
      <w:divBdr>
        <w:top w:val="none" w:sz="0" w:space="0" w:color="auto"/>
        <w:left w:val="none" w:sz="0" w:space="0" w:color="auto"/>
        <w:bottom w:val="none" w:sz="0" w:space="0" w:color="auto"/>
        <w:right w:val="none" w:sz="0" w:space="0" w:color="auto"/>
      </w:divBdr>
    </w:div>
    <w:div w:id="1595434417">
      <w:bodyDiv w:val="1"/>
      <w:marLeft w:val="0"/>
      <w:marRight w:val="0"/>
      <w:marTop w:val="0"/>
      <w:marBottom w:val="0"/>
      <w:divBdr>
        <w:top w:val="none" w:sz="0" w:space="0" w:color="auto"/>
        <w:left w:val="none" w:sz="0" w:space="0" w:color="auto"/>
        <w:bottom w:val="none" w:sz="0" w:space="0" w:color="auto"/>
        <w:right w:val="none" w:sz="0" w:space="0" w:color="auto"/>
      </w:divBdr>
    </w:div>
    <w:div w:id="17339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38B3D-103C-4C3E-B6DA-A333B28E0AF7}">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2.xml><?xml version="1.0" encoding="utf-8"?>
<ds:datastoreItem xmlns:ds="http://schemas.openxmlformats.org/officeDocument/2006/customXml" ds:itemID="{B855FA16-5840-4809-93F6-9B0CD646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8EB4B-B38C-4A47-943E-B2FF08314F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889</Words>
  <Characters>4712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5590</CharactersWithSpaces>
  <SharedDoc>false</SharedDoc>
  <HLinks>
    <vt:vector size="42" baseType="variant">
      <vt:variant>
        <vt:i4>8257661</vt:i4>
      </vt:variant>
      <vt:variant>
        <vt:i4>18</vt:i4>
      </vt:variant>
      <vt:variant>
        <vt:i4>0</vt:i4>
      </vt:variant>
      <vt:variant>
        <vt:i4>5</vt:i4>
      </vt:variant>
      <vt:variant>
        <vt:lpwstr>https://www.altinget.no/helse/nytt-om-navn/har-satt-ned-ekspertutvalg-for-inkorporering-av-crpd-i-norsk-lov</vt:lpwstr>
      </vt:variant>
      <vt:variant>
        <vt:lpwstr/>
      </vt:variant>
      <vt:variant>
        <vt:i4>1572959</vt:i4>
      </vt:variant>
      <vt:variant>
        <vt:i4>15</vt:i4>
      </vt:variant>
      <vt:variant>
        <vt:i4>0</vt:i4>
      </vt:variant>
      <vt:variant>
        <vt:i4>5</vt:i4>
      </vt:variant>
      <vt:variant>
        <vt:lpwstr>https://www.regjeringen.no/contentassets/2aaa763a15ac430195371c6847f3ba4a/prm-81-22-vedlegg-mandat-for-utredning-om-inkorporering-av-crpd-i-norsk-lov.pdf</vt:lpwstr>
      </vt:variant>
      <vt:variant>
        <vt:lpwstr/>
      </vt:variant>
      <vt:variant>
        <vt:i4>1179727</vt:i4>
      </vt:variant>
      <vt:variant>
        <vt:i4>12</vt:i4>
      </vt:variant>
      <vt:variant>
        <vt:i4>0</vt:i4>
      </vt:variant>
      <vt:variant>
        <vt:i4>5</vt:i4>
      </vt:variant>
      <vt:variant>
        <vt:lpwstr>https://www.altinget.se/artikel/gor-som-norge-gor-funktionsrattskonventionen-till-lag</vt:lpwstr>
      </vt:variant>
      <vt:variant>
        <vt:lpwstr/>
      </vt:variant>
      <vt:variant>
        <vt:i4>6815787</vt:i4>
      </vt:variant>
      <vt:variant>
        <vt:i4>9</vt:i4>
      </vt:variant>
      <vt:variant>
        <vt:i4>0</vt:i4>
      </vt:variant>
      <vt:variant>
        <vt:i4>5</vt:i4>
      </vt:variant>
      <vt:variant>
        <vt:lpwstr>https://www.stil.se/gor-funktionsrattskonventionen-till-lag</vt:lpwstr>
      </vt:variant>
      <vt:variant>
        <vt:lpwstr/>
      </vt:variant>
      <vt:variant>
        <vt:i4>327686</vt:i4>
      </vt:variant>
      <vt:variant>
        <vt:i4>6</vt:i4>
      </vt:variant>
      <vt:variant>
        <vt:i4>0</vt:i4>
      </vt:variant>
      <vt:variant>
        <vt:i4>5</vt:i4>
      </vt:variant>
      <vt:variant>
        <vt:lpwstr>https://www.regeringen.se/rattsliga-dokument/kommittedirektiv/2022/04/dir.-202235</vt:lpwstr>
      </vt:variant>
      <vt:variant>
        <vt:lpwstr/>
      </vt:variant>
      <vt:variant>
        <vt:i4>1048597</vt:i4>
      </vt:variant>
      <vt:variant>
        <vt:i4>3</vt:i4>
      </vt:variant>
      <vt:variant>
        <vt:i4>0</vt:i4>
      </vt:variant>
      <vt:variant>
        <vt:i4>5</vt:i4>
      </vt:variant>
      <vt:variant>
        <vt:lpwstr>https://funktionsratt.se/funktionsratt-ratten-att-fungera-i-samhallet-pa-lika-villkor/valet-2018/fem-fragor-till-riksdagspartierna/vilka-partier-vill-utreda-fragan-om-att-sakerstalla-funktionsratt-i-lagen/</vt:lpwstr>
      </vt:variant>
      <vt:variant>
        <vt:lpwstr/>
      </vt:variant>
      <vt:variant>
        <vt:i4>69</vt:i4>
      </vt:variant>
      <vt:variant>
        <vt:i4>0</vt:i4>
      </vt:variant>
      <vt:variant>
        <vt:i4>0</vt:i4>
      </vt:variant>
      <vt:variant>
        <vt:i4>5</vt:i4>
      </vt:variant>
      <vt:variant>
        <vt:lpwstr>https://respektforrattigheter.se/artikel-1-4-syfte-definitioner-allmanna-principer-och-ataganden/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Ahlgren</dc:creator>
  <cp:keywords/>
  <dc:description/>
  <cp:lastModifiedBy>Marre Ahlsen</cp:lastModifiedBy>
  <cp:revision>10</cp:revision>
  <dcterms:created xsi:type="dcterms:W3CDTF">2025-03-24T07:10:00Z</dcterms:created>
  <dcterms:modified xsi:type="dcterms:W3CDTF">2025-04-01T12:24:00Z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ies>
</file>