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459B" w14:textId="51CA3AEE" w:rsidR="00860935" w:rsidRPr="00860935" w:rsidRDefault="00860935" w:rsidP="00514F96">
      <w:pPr>
        <w:pStyle w:val="Rubrik2"/>
        <w:rPr>
          <w:rFonts w:ascii="Book Antiqua" w:hAnsi="Book Antiqua"/>
        </w:rPr>
      </w:pPr>
      <w:r w:rsidRPr="00860935">
        <w:rPr>
          <w:rFonts w:ascii="Book Antiqua" w:hAnsi="Book Antiqua"/>
        </w:rPr>
        <w:t>Förslag till</w:t>
      </w:r>
    </w:p>
    <w:p w14:paraId="222AB9DE" w14:textId="5A4874B6" w:rsidR="006748DC" w:rsidRPr="00860935" w:rsidRDefault="006748DC" w:rsidP="00514F96">
      <w:pPr>
        <w:pStyle w:val="Rubrik2"/>
        <w:rPr>
          <w:rFonts w:ascii="Book Antiqua" w:hAnsi="Book Antiqua"/>
          <w:b w:val="0"/>
        </w:rPr>
      </w:pPr>
      <w:r w:rsidRPr="00860935">
        <w:rPr>
          <w:rFonts w:ascii="Book Antiqua" w:hAnsi="Book Antiqua"/>
        </w:rPr>
        <w:t xml:space="preserve">Riktlinjer för </w:t>
      </w:r>
      <w:bookmarkStart w:id="0" w:name="_Hlk5370071"/>
      <w:r w:rsidRPr="00860935">
        <w:rPr>
          <w:rFonts w:ascii="Book Antiqua" w:hAnsi="Book Antiqua"/>
        </w:rPr>
        <w:t>Funktionsrätt Sveriges arvodeskommitté</w:t>
      </w:r>
      <w:bookmarkEnd w:id="0"/>
    </w:p>
    <w:p w14:paraId="74A0772B" w14:textId="69B7369A" w:rsidR="00E72190" w:rsidRDefault="00E72190" w:rsidP="009A662B">
      <w:r>
        <w:t xml:space="preserve">Arvoden och ersättningar för olika typer av </w:t>
      </w:r>
      <w:r w:rsidR="001463F6">
        <w:t>förtroende</w:t>
      </w:r>
      <w:r>
        <w:t>uppdrag</w:t>
      </w:r>
      <w:r w:rsidR="00415993">
        <w:t xml:space="preserve"> inom Funktionsrätt Sverige regleras i arvodesreglemente som fastställs av kongress</w:t>
      </w:r>
      <w:r w:rsidR="001463F6">
        <w:t>.</w:t>
      </w:r>
    </w:p>
    <w:p w14:paraId="620CB3E4" w14:textId="392BEEDA" w:rsidR="00B719C8" w:rsidRDefault="0080588B" w:rsidP="006748DC">
      <w:r w:rsidRPr="0080588B">
        <w:t xml:space="preserve">Funktionsrätt Sveriges arvodeskommitté </w:t>
      </w:r>
      <w:r w:rsidR="006748DC">
        <w:t xml:space="preserve">har i uppdrag att föreslå </w:t>
      </w:r>
      <w:r w:rsidR="00793180">
        <w:t>arvode</w:t>
      </w:r>
      <w:r w:rsidR="00E6320C">
        <w:t>n</w:t>
      </w:r>
      <w:r w:rsidR="00793180">
        <w:t xml:space="preserve"> och ersättningsnivåer till </w:t>
      </w:r>
      <w:r w:rsidR="006748DC">
        <w:t xml:space="preserve">ledamöter </w:t>
      </w:r>
      <w:r w:rsidR="00793180">
        <w:t>i</w:t>
      </w:r>
      <w:r w:rsidR="006748DC">
        <w:t xml:space="preserve"> styrelse</w:t>
      </w:r>
      <w:r w:rsidR="00D51A29">
        <w:t>n</w:t>
      </w:r>
      <w:r w:rsidR="00B719C8">
        <w:t xml:space="preserve">, </w:t>
      </w:r>
      <w:r w:rsidR="00B719C8" w:rsidRPr="005C485A">
        <w:t>valberedning</w:t>
      </w:r>
      <w:r w:rsidR="006748DC" w:rsidRPr="00B719C8">
        <w:rPr>
          <w:color w:val="FF0000"/>
        </w:rPr>
        <w:t xml:space="preserve"> </w:t>
      </w:r>
      <w:r w:rsidR="006748DC">
        <w:t xml:space="preserve">samt </w:t>
      </w:r>
      <w:r w:rsidR="0003509B">
        <w:t xml:space="preserve">förtroendevalda </w:t>
      </w:r>
      <w:r w:rsidR="006748DC">
        <w:t xml:space="preserve">revisorer. </w:t>
      </w:r>
      <w:r w:rsidR="00B719C8" w:rsidRPr="00A67A91">
        <w:t>Personerna i a</w:t>
      </w:r>
      <w:r w:rsidR="00793180" w:rsidRPr="00A67A91">
        <w:t xml:space="preserve">rvodeskommittén bör ha god </w:t>
      </w:r>
      <w:r w:rsidR="006748DC" w:rsidRPr="00A67A91">
        <w:t xml:space="preserve">kunskap om </w:t>
      </w:r>
      <w:r w:rsidR="00B719C8" w:rsidRPr="00A67A91">
        <w:t xml:space="preserve">och erfarenhet ifrån organisationer i den ideella sektorn. De ska även ha god kännedom om </w:t>
      </w:r>
      <w:r w:rsidR="00A67A91" w:rsidRPr="00A67A91">
        <w:t xml:space="preserve">regelverk om arvode och ersättningsnivåer </w:t>
      </w:r>
      <w:r w:rsidR="00902C9B">
        <w:t xml:space="preserve">som är aktuella </w:t>
      </w:r>
      <w:r w:rsidR="00A67A91" w:rsidRPr="00A67A91">
        <w:t>för dessa organisationer.</w:t>
      </w:r>
    </w:p>
    <w:p w14:paraId="3C031EC5" w14:textId="5065449A" w:rsidR="00587F98" w:rsidRDefault="00587F98" w:rsidP="006748DC">
      <w:r>
        <w:t>Arvodeskommitténs förslag</w:t>
      </w:r>
      <w:r w:rsidR="00846AF9">
        <w:t xml:space="preserve"> ska utgå från Funktionsrätt Sveriges</w:t>
      </w:r>
      <w:r w:rsidR="005F2FC9">
        <w:t xml:space="preserve"> ekonomiska resurser och</w:t>
      </w:r>
      <w:r w:rsidR="00891096">
        <w:t xml:space="preserve"> relateras till</w:t>
      </w:r>
      <w:r w:rsidR="00B36DFE">
        <w:t xml:space="preserve"> omfattningen av arvoderade uppdrag</w:t>
      </w:r>
      <w:r w:rsidR="0037773A">
        <w:t xml:space="preserve"> i förhållande till övriga kostnader</w:t>
      </w:r>
      <w:r w:rsidR="00B3414C">
        <w:t xml:space="preserve"> för organisationen.</w:t>
      </w:r>
    </w:p>
    <w:p w14:paraId="5805A5FB" w14:textId="7767C951" w:rsidR="006226B0" w:rsidRPr="00A67A91" w:rsidRDefault="006226B0" w:rsidP="006748DC">
      <w:r>
        <w:t>Arvodeskommittén</w:t>
      </w:r>
      <w:r w:rsidR="009F7A19">
        <w:t xml:space="preserve"> kan föreslå förändringar i arvodesreglementet.</w:t>
      </w:r>
    </w:p>
    <w:p w14:paraId="62DDA3A8" w14:textId="004571EA" w:rsidR="00B719C8" w:rsidRPr="00A67A91" w:rsidRDefault="00A67A91" w:rsidP="006748DC">
      <w:r w:rsidRPr="00A67A91">
        <w:t xml:space="preserve">Funktionsrätt Sveriges arvodeskommittés </w:t>
      </w:r>
      <w:r w:rsidR="00B719C8" w:rsidRPr="00A67A91">
        <w:t xml:space="preserve">förslag </w:t>
      </w:r>
      <w:r w:rsidRPr="00A67A91">
        <w:t xml:space="preserve">till arvodesreglemente </w:t>
      </w:r>
      <w:bookmarkStart w:id="1" w:name="_Hlk5717584"/>
      <w:r w:rsidR="00B719C8" w:rsidRPr="00A67A91">
        <w:t xml:space="preserve">sänds till kanslichefen senast </w:t>
      </w:r>
      <w:r w:rsidR="00693951">
        <w:t>sex</w:t>
      </w:r>
      <w:r w:rsidR="00B719C8" w:rsidRPr="00A67A91">
        <w:t xml:space="preserve"> veckor före kongressen så att det kan skickas ut samtidigt som kongresshandlingarna</w:t>
      </w:r>
      <w:r w:rsidR="00CE483C">
        <w:t>,</w:t>
      </w:r>
      <w:r w:rsidR="00B719C8" w:rsidRPr="00A67A91">
        <w:t xml:space="preserve"> </w:t>
      </w:r>
      <w:r w:rsidR="00CE483C">
        <w:t>fem</w:t>
      </w:r>
      <w:r w:rsidR="00CE483C" w:rsidRPr="00A67A91">
        <w:t xml:space="preserve"> </w:t>
      </w:r>
      <w:r w:rsidR="00B719C8" w:rsidRPr="00A67A91">
        <w:t>veckor före kongressen.</w:t>
      </w:r>
      <w:bookmarkEnd w:id="1"/>
    </w:p>
    <w:sectPr w:rsidR="00B719C8" w:rsidRPr="00A67A91" w:rsidSect="00A76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35" w:right="2268" w:bottom="1417" w:left="226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A468" w14:textId="77777777" w:rsidR="006943D8" w:rsidRDefault="006943D8" w:rsidP="00F64C4F">
      <w:pPr>
        <w:spacing w:after="0" w:line="240" w:lineRule="auto"/>
      </w:pPr>
      <w:r>
        <w:separator/>
      </w:r>
    </w:p>
  </w:endnote>
  <w:endnote w:type="continuationSeparator" w:id="0">
    <w:p w14:paraId="5DFF4423" w14:textId="77777777" w:rsidR="006943D8" w:rsidRDefault="006943D8" w:rsidP="00F6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E5600" w14:textId="77777777" w:rsidR="00462AA3" w:rsidRDefault="00462AA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269342"/>
      <w:docPartObj>
        <w:docPartGallery w:val="Page Numbers (Bottom of Page)"/>
        <w:docPartUnique/>
      </w:docPartObj>
    </w:sdtPr>
    <w:sdtEndPr/>
    <w:sdtContent>
      <w:p w14:paraId="2A89413E" w14:textId="6B020F15" w:rsidR="002B64CA" w:rsidRPr="00514F96" w:rsidRDefault="002B64CA" w:rsidP="00514F96">
        <w:pPr>
          <w:rPr>
            <w:sz w:val="22"/>
          </w:rPr>
        </w:pPr>
      </w:p>
      <w:p w14:paraId="65733F1E" w14:textId="417BF970" w:rsidR="002B64CA" w:rsidRDefault="002B64CA" w:rsidP="00514F96">
        <w:pPr>
          <w:pStyle w:val="Sidfot"/>
        </w:pP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p>
    </w:sdtContent>
  </w:sdt>
  <w:p w14:paraId="1AAB6B6F" w14:textId="77777777" w:rsidR="00B33B48" w:rsidRDefault="00B33B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BF619" w14:textId="77777777" w:rsidR="00462AA3" w:rsidRDefault="00462A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5E24D" w14:textId="77777777" w:rsidR="006943D8" w:rsidRDefault="006943D8" w:rsidP="00F64C4F">
      <w:pPr>
        <w:spacing w:after="0" w:line="240" w:lineRule="auto"/>
      </w:pPr>
      <w:r>
        <w:separator/>
      </w:r>
    </w:p>
  </w:footnote>
  <w:footnote w:type="continuationSeparator" w:id="0">
    <w:p w14:paraId="6A068113" w14:textId="77777777" w:rsidR="006943D8" w:rsidRDefault="006943D8" w:rsidP="00F6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321E" w14:textId="77777777" w:rsidR="00462AA3" w:rsidRDefault="00462AA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42039" w14:textId="561A2473" w:rsidR="00F64C4F" w:rsidRPr="00B71FE6" w:rsidRDefault="00F64C4F">
    <w:pPr>
      <w:pStyle w:val="Sidhuvud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407942" wp14:editId="40366829">
          <wp:simplePos x="0" y="0"/>
          <wp:positionH relativeFrom="column">
            <wp:posOffset>1391920</wp:posOffset>
          </wp:positionH>
          <wp:positionV relativeFrom="paragraph">
            <wp:posOffset>-62865</wp:posOffset>
          </wp:positionV>
          <wp:extent cx="1396365" cy="676910"/>
          <wp:effectExtent l="0" t="0" r="0" b="8890"/>
          <wp:wrapNone/>
          <wp:docPr id="6" name="Bild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1FE6">
      <w:tab/>
    </w:r>
    <w:r w:rsidR="00B71FE6">
      <w:tab/>
    </w:r>
    <w:r w:rsidR="00152DBE">
      <w:rPr>
        <w:b/>
        <w:bCs/>
        <w:sz w:val="48"/>
        <w:szCs w:val="48"/>
      </w:rPr>
      <w:t>42</w:t>
    </w:r>
  </w:p>
  <w:p w14:paraId="79EC1C5C" w14:textId="2F863415" w:rsidR="00F64C4F" w:rsidRPr="00514F96" w:rsidRDefault="00B33B48">
    <w:pPr>
      <w:pStyle w:val="Sidhuvud"/>
      <w:rPr>
        <w:rFonts w:ascii="Arial" w:hAnsi="Arial" w:cs="Arial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1C30" w14:textId="77777777" w:rsidR="00462AA3" w:rsidRDefault="00462AA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98"/>
    <w:rsid w:val="000345FB"/>
    <w:rsid w:val="0003509B"/>
    <w:rsid w:val="00104A68"/>
    <w:rsid w:val="001463F6"/>
    <w:rsid w:val="00152DBE"/>
    <w:rsid w:val="001A28B1"/>
    <w:rsid w:val="001C3A3F"/>
    <w:rsid w:val="002B64CA"/>
    <w:rsid w:val="0037773A"/>
    <w:rsid w:val="003844E9"/>
    <w:rsid w:val="003869B1"/>
    <w:rsid w:val="003B63DE"/>
    <w:rsid w:val="003C33A5"/>
    <w:rsid w:val="003C3B58"/>
    <w:rsid w:val="0040312B"/>
    <w:rsid w:val="00415993"/>
    <w:rsid w:val="00426C98"/>
    <w:rsid w:val="0043308C"/>
    <w:rsid w:val="0044253F"/>
    <w:rsid w:val="00462AA3"/>
    <w:rsid w:val="00514F96"/>
    <w:rsid w:val="005367A9"/>
    <w:rsid w:val="0055795D"/>
    <w:rsid w:val="005811B6"/>
    <w:rsid w:val="00587F98"/>
    <w:rsid w:val="005C485A"/>
    <w:rsid w:val="005F2FC9"/>
    <w:rsid w:val="006226B0"/>
    <w:rsid w:val="006748DC"/>
    <w:rsid w:val="00693951"/>
    <w:rsid w:val="006943D8"/>
    <w:rsid w:val="006E6F1E"/>
    <w:rsid w:val="00715CC8"/>
    <w:rsid w:val="00793180"/>
    <w:rsid w:val="0080588B"/>
    <w:rsid w:val="00846AF9"/>
    <w:rsid w:val="00860935"/>
    <w:rsid w:val="00862E23"/>
    <w:rsid w:val="00891096"/>
    <w:rsid w:val="00902C9B"/>
    <w:rsid w:val="00967B8F"/>
    <w:rsid w:val="009A662B"/>
    <w:rsid w:val="009F7A19"/>
    <w:rsid w:val="00A35269"/>
    <w:rsid w:val="00A67A91"/>
    <w:rsid w:val="00A76E40"/>
    <w:rsid w:val="00A93BB8"/>
    <w:rsid w:val="00A956BA"/>
    <w:rsid w:val="00B33B48"/>
    <w:rsid w:val="00B3414C"/>
    <w:rsid w:val="00B36DFE"/>
    <w:rsid w:val="00B719C8"/>
    <w:rsid w:val="00B71FE6"/>
    <w:rsid w:val="00CB5E4E"/>
    <w:rsid w:val="00CE483C"/>
    <w:rsid w:val="00D00EC4"/>
    <w:rsid w:val="00D260B5"/>
    <w:rsid w:val="00D51A29"/>
    <w:rsid w:val="00DE0766"/>
    <w:rsid w:val="00E6320C"/>
    <w:rsid w:val="00E72190"/>
    <w:rsid w:val="00ED06BD"/>
    <w:rsid w:val="00F17C42"/>
    <w:rsid w:val="00F64C4F"/>
    <w:rsid w:val="00F87EF8"/>
    <w:rsid w:val="00FB40C2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97041"/>
  <w15:chartTrackingRefBased/>
  <w15:docId w15:val="{16626EE9-31BF-460C-9556-5DDADFE6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3951"/>
    <w:rPr>
      <w:rFonts w:ascii="Segoe UI" w:hAnsi="Segoe UI" w:cs="Segoe UI"/>
      <w:sz w:val="18"/>
      <w:szCs w:val="1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F6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4C4F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64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4C4F"/>
    <w:rPr>
      <w:rFonts w:ascii="Book Antiqua" w:hAnsi="Book Antiqua"/>
      <w:sz w:val="24"/>
      <w:szCs w:val="22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A7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0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  <LastSharedByUser xmlns="67d30642-fa2f-414a-9a18-777ac9862fba" xsi:nil="true"/>
    <SharedWithUsers xmlns="67d30642-fa2f-414a-9a18-777ac9862fba">
      <UserInfo>
        <DisplayName/>
        <AccountId xsi:nil="true"/>
        <AccountType/>
      </UserInfo>
    </SharedWithUsers>
    <MediaLengthInSeconds xmlns="14caeeda-9214-4bf6-b317-d2ca0b25aa12" xsi:nil="true"/>
    <LastSharedByTime xmlns="67d30642-fa2f-414a-9a18-777ac9862fba" xsi:nil="true"/>
  </documentManagement>
</p:properties>
</file>

<file path=customXml/itemProps1.xml><?xml version="1.0" encoding="utf-8"?>
<ds:datastoreItem xmlns:ds="http://schemas.openxmlformats.org/officeDocument/2006/customXml" ds:itemID="{84591431-B594-47EB-8A81-CD16BB7B6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B9F5D-28B3-42CA-8336-ECCFDCB9A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AB6D1-7DC1-4105-A42E-527F735E49B6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Marre Ahlsen</cp:lastModifiedBy>
  <cp:revision>23</cp:revision>
  <dcterms:created xsi:type="dcterms:W3CDTF">2019-04-09T13:54:00Z</dcterms:created>
  <dcterms:modified xsi:type="dcterms:W3CDTF">2025-04-07T14:35:00Z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AuthorIds_UIVersion_4608">
    <vt:lpwstr>299</vt:lpwstr>
  </property>
  <property fmtid="{D5CDD505-2E9C-101B-9397-08002B2CF9AE}" pid="4" name="Order">
    <vt:r8>3798400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axKeyword">
    <vt:lpwstr/>
  </property>
  <property fmtid="{D5CDD505-2E9C-101B-9397-08002B2CF9AE}" pid="12" name="MediaServiceImageTags">
    <vt:lpwstr/>
  </property>
</Properties>
</file>